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0BB8" w14:textId="7B084CB2" w:rsidR="00EE11D4" w:rsidRPr="0032764A" w:rsidRDefault="00EE11D4" w:rsidP="00EE11D4">
      <w:pPr>
        <w:spacing w:after="0" w:line="240" w:lineRule="auto"/>
        <w:jc w:val="both"/>
        <w:rPr>
          <w:rFonts w:ascii="Arial Bold" w:eastAsia="Times New Roman" w:hAnsi="Arial Bold" w:cs="Arial"/>
          <w:b/>
          <w:color w:val="002060"/>
          <w:sz w:val="24"/>
          <w:szCs w:val="24"/>
          <w:u w:val="single"/>
        </w:rPr>
      </w:pPr>
      <w:r w:rsidRPr="0032764A">
        <w:rPr>
          <w:rFonts w:ascii="Arial Bold" w:eastAsia="Times New Roman" w:hAnsi="Arial Bold" w:cs="Arial"/>
          <w:b/>
          <w:color w:val="002060"/>
          <w:sz w:val="24"/>
          <w:szCs w:val="24"/>
          <w:u w:val="single"/>
        </w:rPr>
        <w:t>Recommended Conditions</w:t>
      </w:r>
    </w:p>
    <w:p w14:paraId="4B4F8C6D" w14:textId="77777777" w:rsidR="00EE11D4" w:rsidRPr="00EE11D4" w:rsidRDefault="00EE11D4" w:rsidP="00EE11D4">
      <w:pPr>
        <w:spacing w:after="0" w:line="240" w:lineRule="auto"/>
        <w:jc w:val="both"/>
        <w:rPr>
          <w:rFonts w:ascii="Arial" w:eastAsia="Times New Roman" w:hAnsi="Arial" w:cs="Arial"/>
        </w:rPr>
      </w:pPr>
    </w:p>
    <w:p w14:paraId="45CB11BB" w14:textId="77777777" w:rsidR="00EE11D4" w:rsidRPr="00EE11D4" w:rsidRDefault="00EE11D4" w:rsidP="00EE11D4">
      <w:pPr>
        <w:spacing w:after="0" w:line="240" w:lineRule="auto"/>
        <w:jc w:val="both"/>
        <w:rPr>
          <w:rFonts w:ascii="Arial Bold" w:eastAsia="Times New Roman" w:hAnsi="Arial Bold" w:cs="Arial"/>
          <w:b/>
          <w:sz w:val="24"/>
          <w:szCs w:val="24"/>
        </w:rPr>
      </w:pPr>
      <w:r w:rsidRPr="00EE11D4">
        <w:rPr>
          <w:rFonts w:ascii="Arial Bold" w:eastAsia="Times New Roman" w:hAnsi="Arial Bold" w:cs="Arial"/>
          <w:b/>
          <w:sz w:val="24"/>
          <w:szCs w:val="24"/>
        </w:rPr>
        <w:t>1.0 - General Conditions of Consent</w:t>
      </w:r>
    </w:p>
    <w:p w14:paraId="1A740E80" w14:textId="77777777" w:rsidR="00EE11D4" w:rsidRPr="00EE11D4" w:rsidRDefault="00EE11D4" w:rsidP="00EE11D4">
      <w:pPr>
        <w:spacing w:after="0" w:line="240" w:lineRule="auto"/>
        <w:jc w:val="both"/>
        <w:rPr>
          <w:rFonts w:ascii="Arial" w:eastAsia="Times New Roman" w:hAnsi="Arial" w:cs="Arial"/>
        </w:rPr>
      </w:pPr>
    </w:p>
    <w:p w14:paraId="715CF6A0" w14:textId="77777777" w:rsidR="00EE11D4" w:rsidRPr="00EE11D4" w:rsidRDefault="00EE11D4" w:rsidP="00EE11D4">
      <w:pPr>
        <w:spacing w:after="0" w:line="240" w:lineRule="auto"/>
        <w:jc w:val="both"/>
        <w:rPr>
          <w:rFonts w:ascii="Arial" w:eastAsia="Times New Roman" w:hAnsi="Arial" w:cs="Arial"/>
        </w:rPr>
      </w:pPr>
      <w:r w:rsidRPr="00EE11D4">
        <w:rPr>
          <w:rFonts w:ascii="Arial" w:eastAsia="Times New Roman" w:hAnsi="Arial" w:cs="Arial"/>
        </w:rPr>
        <w:t>The following conditions of consent are general conditions applying to the development.</w:t>
      </w:r>
    </w:p>
    <w:p w14:paraId="166E45D3" w14:textId="77777777" w:rsidR="00EE11D4" w:rsidRPr="00EE11D4" w:rsidRDefault="00EE11D4" w:rsidP="00EE11D4">
      <w:pPr>
        <w:spacing w:after="0" w:line="240" w:lineRule="auto"/>
        <w:jc w:val="both"/>
        <w:rPr>
          <w:rFonts w:ascii="Arial" w:eastAsia="Times New Roman" w:hAnsi="Arial" w:cs="Arial"/>
        </w:rPr>
      </w:pPr>
    </w:p>
    <w:p w14:paraId="1F796022"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Approved Plans and Documents</w:t>
      </w:r>
      <w:r w:rsidRPr="00EE11D4">
        <w:rPr>
          <w:rFonts w:ascii="Arial" w:eastAsia="Times New Roman" w:hAnsi="Arial" w:cs="Arial"/>
          <w:spacing w:val="-3"/>
        </w:rPr>
        <w:t xml:space="preserve"> - </w:t>
      </w:r>
      <w:r w:rsidRPr="00EE11D4">
        <w:rPr>
          <w:rFonts w:ascii="Arial" w:eastAsia="Times New Roman" w:hAnsi="Arial" w:cs="Arial"/>
        </w:rPr>
        <w:t>Development shall be carried out in accordance with the following plans and documents, and all recommendations made therein, except where amended by the conditions of this development consent:</w:t>
      </w:r>
    </w:p>
    <w:p w14:paraId="0E69BFD6" w14:textId="77777777" w:rsidR="00EE11D4" w:rsidRPr="00EE11D4" w:rsidRDefault="00EE11D4" w:rsidP="00EE11D4">
      <w:pPr>
        <w:spacing w:after="0" w:line="240" w:lineRule="auto"/>
        <w:ind w:left="709" w:hanging="709"/>
        <w:jc w:val="both"/>
        <w:rPr>
          <w:rFonts w:ascii="Arial" w:eastAsia="Times New Roman" w:hAnsi="Arial" w:cs="Arial"/>
        </w:rPr>
      </w:pPr>
    </w:p>
    <w:tbl>
      <w:tblPr>
        <w:tblW w:w="85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5"/>
        <w:gridCol w:w="2510"/>
        <w:gridCol w:w="2593"/>
        <w:gridCol w:w="1276"/>
      </w:tblGrid>
      <w:tr w:rsidR="00EE11D4" w:rsidRPr="00EE11D4" w14:paraId="701F804A" w14:textId="77777777" w:rsidTr="00EC65EF">
        <w:trPr>
          <w:trHeight w:val="792"/>
        </w:trPr>
        <w:tc>
          <w:tcPr>
            <w:tcW w:w="2155" w:type="dxa"/>
            <w:shd w:val="clear" w:color="auto" w:fill="D9D9D9"/>
          </w:tcPr>
          <w:p w14:paraId="09F13329" w14:textId="77777777" w:rsidR="00EE11D4" w:rsidRPr="00EE11D4" w:rsidRDefault="00EE11D4" w:rsidP="00EE11D4">
            <w:pPr>
              <w:spacing w:after="0" w:line="240" w:lineRule="auto"/>
              <w:ind w:right="65"/>
              <w:jc w:val="center"/>
              <w:rPr>
                <w:rFonts w:ascii="Arial" w:eastAsia="Times New Roman" w:hAnsi="Arial" w:cs="Arial"/>
                <w:b/>
              </w:rPr>
            </w:pPr>
            <w:r w:rsidRPr="00EE11D4">
              <w:rPr>
                <w:rFonts w:ascii="Arial" w:eastAsia="Times New Roman" w:hAnsi="Arial" w:cs="Arial"/>
                <w:b/>
              </w:rPr>
              <w:t>Plan Reference/ Drawing No.</w:t>
            </w:r>
          </w:p>
        </w:tc>
        <w:tc>
          <w:tcPr>
            <w:tcW w:w="2510" w:type="dxa"/>
            <w:shd w:val="clear" w:color="auto" w:fill="D9D9D9"/>
          </w:tcPr>
          <w:p w14:paraId="05446B23" w14:textId="77777777" w:rsidR="00EE11D4" w:rsidRPr="00EE11D4" w:rsidRDefault="00EE11D4" w:rsidP="00EE11D4">
            <w:pPr>
              <w:spacing w:after="0" w:line="240" w:lineRule="auto"/>
              <w:ind w:right="65"/>
              <w:jc w:val="center"/>
              <w:rPr>
                <w:rFonts w:ascii="Arial" w:eastAsia="Times New Roman" w:hAnsi="Arial" w:cs="Arial"/>
                <w:b/>
              </w:rPr>
            </w:pPr>
            <w:r w:rsidRPr="00EE11D4">
              <w:rPr>
                <w:rFonts w:ascii="Arial" w:eastAsia="Times New Roman" w:hAnsi="Arial" w:cs="Arial"/>
                <w:b/>
              </w:rPr>
              <w:t>Name of Plan</w:t>
            </w:r>
          </w:p>
        </w:tc>
        <w:tc>
          <w:tcPr>
            <w:tcW w:w="2593" w:type="dxa"/>
            <w:shd w:val="clear" w:color="auto" w:fill="D9D9D9"/>
          </w:tcPr>
          <w:p w14:paraId="2CCEDCE2" w14:textId="77777777" w:rsidR="00EE11D4" w:rsidRPr="00EE11D4" w:rsidRDefault="00EE11D4" w:rsidP="00EE11D4">
            <w:pPr>
              <w:spacing w:after="0" w:line="240" w:lineRule="auto"/>
              <w:ind w:right="65"/>
              <w:jc w:val="center"/>
              <w:rPr>
                <w:rFonts w:ascii="Arial" w:eastAsia="Times New Roman" w:hAnsi="Arial" w:cs="Arial"/>
                <w:b/>
              </w:rPr>
            </w:pPr>
            <w:r w:rsidRPr="00EE11D4">
              <w:rPr>
                <w:rFonts w:ascii="Arial" w:eastAsia="Times New Roman" w:hAnsi="Arial" w:cs="Arial"/>
                <w:b/>
              </w:rPr>
              <w:t>Prepared by</w:t>
            </w:r>
          </w:p>
        </w:tc>
        <w:tc>
          <w:tcPr>
            <w:tcW w:w="1276" w:type="dxa"/>
            <w:shd w:val="clear" w:color="auto" w:fill="D9D9D9"/>
          </w:tcPr>
          <w:p w14:paraId="16FC824D" w14:textId="77777777" w:rsidR="00EE11D4" w:rsidRPr="00EE11D4" w:rsidRDefault="00EE11D4" w:rsidP="00EE11D4">
            <w:pPr>
              <w:spacing w:after="0" w:line="240" w:lineRule="auto"/>
              <w:ind w:right="65"/>
              <w:jc w:val="center"/>
              <w:rPr>
                <w:rFonts w:ascii="Arial" w:eastAsia="Times New Roman" w:hAnsi="Arial" w:cs="Arial"/>
                <w:b/>
              </w:rPr>
            </w:pPr>
            <w:r w:rsidRPr="00EE11D4">
              <w:rPr>
                <w:rFonts w:ascii="Arial" w:eastAsia="Times New Roman" w:hAnsi="Arial" w:cs="Arial"/>
                <w:b/>
              </w:rPr>
              <w:t>Date</w:t>
            </w:r>
          </w:p>
        </w:tc>
      </w:tr>
      <w:tr w:rsidR="00EE11D4" w:rsidRPr="00EE11D4" w14:paraId="0882D582" w14:textId="77777777" w:rsidTr="00EC65EF">
        <w:trPr>
          <w:trHeight w:val="195"/>
        </w:trPr>
        <w:tc>
          <w:tcPr>
            <w:tcW w:w="2155" w:type="dxa"/>
          </w:tcPr>
          <w:p w14:paraId="0389793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DA0400, Rev.D</w:t>
            </w:r>
          </w:p>
        </w:tc>
        <w:tc>
          <w:tcPr>
            <w:tcW w:w="2510" w:type="dxa"/>
          </w:tcPr>
          <w:p w14:paraId="4BFB0C4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Proposed Site Plan</w:t>
            </w:r>
          </w:p>
        </w:tc>
        <w:tc>
          <w:tcPr>
            <w:tcW w:w="2593" w:type="dxa"/>
          </w:tcPr>
          <w:p w14:paraId="791260C5"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51175E20"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334C7B61" w14:textId="77777777" w:rsidTr="00EC65EF">
        <w:trPr>
          <w:trHeight w:val="195"/>
        </w:trPr>
        <w:tc>
          <w:tcPr>
            <w:tcW w:w="2155" w:type="dxa"/>
          </w:tcPr>
          <w:p w14:paraId="1E459493"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DA1201, Rev.C</w:t>
            </w:r>
          </w:p>
        </w:tc>
        <w:tc>
          <w:tcPr>
            <w:tcW w:w="2510" w:type="dxa"/>
          </w:tcPr>
          <w:p w14:paraId="6E6195A7"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Ground Floor Plan</w:t>
            </w:r>
          </w:p>
        </w:tc>
        <w:tc>
          <w:tcPr>
            <w:tcW w:w="2593" w:type="dxa"/>
          </w:tcPr>
          <w:p w14:paraId="30B7281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7D8A077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695E7983" w14:textId="77777777" w:rsidTr="00EC65EF">
        <w:trPr>
          <w:trHeight w:val="195"/>
        </w:trPr>
        <w:tc>
          <w:tcPr>
            <w:tcW w:w="2155" w:type="dxa"/>
          </w:tcPr>
          <w:p w14:paraId="1825FF7F"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DA1202, Rev.B</w:t>
            </w:r>
          </w:p>
        </w:tc>
        <w:tc>
          <w:tcPr>
            <w:tcW w:w="2510" w:type="dxa"/>
          </w:tcPr>
          <w:p w14:paraId="04C77B0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First Floor Plan</w:t>
            </w:r>
          </w:p>
        </w:tc>
        <w:tc>
          <w:tcPr>
            <w:tcW w:w="2593" w:type="dxa"/>
          </w:tcPr>
          <w:p w14:paraId="73C6EDB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319983B5"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205EF28B" w14:textId="77777777" w:rsidTr="00EC65EF">
        <w:trPr>
          <w:trHeight w:val="208"/>
        </w:trPr>
        <w:tc>
          <w:tcPr>
            <w:tcW w:w="2155" w:type="dxa"/>
          </w:tcPr>
          <w:p w14:paraId="686890B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DA1203, Rev.A</w:t>
            </w:r>
          </w:p>
        </w:tc>
        <w:tc>
          <w:tcPr>
            <w:tcW w:w="2510" w:type="dxa"/>
          </w:tcPr>
          <w:p w14:paraId="0E84E5E6"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Roof Plan</w:t>
            </w:r>
          </w:p>
        </w:tc>
        <w:tc>
          <w:tcPr>
            <w:tcW w:w="2593" w:type="dxa"/>
          </w:tcPr>
          <w:p w14:paraId="1B74501F"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5832652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26/7/2022</w:t>
            </w:r>
          </w:p>
        </w:tc>
      </w:tr>
      <w:tr w:rsidR="00EE11D4" w:rsidRPr="00EE11D4" w14:paraId="3025E24B" w14:textId="77777777" w:rsidTr="00EC65EF">
        <w:trPr>
          <w:trHeight w:val="208"/>
        </w:trPr>
        <w:tc>
          <w:tcPr>
            <w:tcW w:w="2155" w:type="dxa"/>
          </w:tcPr>
          <w:p w14:paraId="758B7783"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DA1204, Rev A</w:t>
            </w:r>
          </w:p>
        </w:tc>
        <w:tc>
          <w:tcPr>
            <w:tcW w:w="2510" w:type="dxa"/>
          </w:tcPr>
          <w:p w14:paraId="0274E590"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COLA Floor Plan</w:t>
            </w:r>
          </w:p>
        </w:tc>
        <w:tc>
          <w:tcPr>
            <w:tcW w:w="2593" w:type="dxa"/>
          </w:tcPr>
          <w:p w14:paraId="59977A4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233B2C7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26/7/2022</w:t>
            </w:r>
          </w:p>
        </w:tc>
      </w:tr>
      <w:tr w:rsidR="00EE11D4" w:rsidRPr="00EE11D4" w14:paraId="607F2AB7" w14:textId="77777777" w:rsidTr="00EC65EF">
        <w:trPr>
          <w:trHeight w:val="208"/>
        </w:trPr>
        <w:tc>
          <w:tcPr>
            <w:tcW w:w="2155" w:type="dxa"/>
          </w:tcPr>
          <w:p w14:paraId="386723E6"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DA1205, Rev A</w:t>
            </w:r>
          </w:p>
        </w:tc>
        <w:tc>
          <w:tcPr>
            <w:tcW w:w="2510" w:type="dxa"/>
          </w:tcPr>
          <w:p w14:paraId="67D9016C"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COLA Roof Plan and Cross Section</w:t>
            </w:r>
          </w:p>
        </w:tc>
        <w:tc>
          <w:tcPr>
            <w:tcW w:w="2593" w:type="dxa"/>
          </w:tcPr>
          <w:p w14:paraId="0B188865"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47353D58"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26/7/2022</w:t>
            </w:r>
          </w:p>
        </w:tc>
      </w:tr>
      <w:tr w:rsidR="00EE11D4" w:rsidRPr="00EE11D4" w14:paraId="28FBC8BF" w14:textId="77777777" w:rsidTr="00EC65EF">
        <w:trPr>
          <w:trHeight w:val="208"/>
        </w:trPr>
        <w:tc>
          <w:tcPr>
            <w:tcW w:w="2155" w:type="dxa"/>
          </w:tcPr>
          <w:p w14:paraId="09968ED8"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DA1601, Rev C</w:t>
            </w:r>
          </w:p>
        </w:tc>
        <w:tc>
          <w:tcPr>
            <w:tcW w:w="2510" w:type="dxa"/>
          </w:tcPr>
          <w:p w14:paraId="6FF29835"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Long Sections D-F</w:t>
            </w:r>
          </w:p>
        </w:tc>
        <w:tc>
          <w:tcPr>
            <w:tcW w:w="2593" w:type="dxa"/>
          </w:tcPr>
          <w:p w14:paraId="48C61BBE"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732336D7"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5589C0D0" w14:textId="77777777" w:rsidTr="00EC65EF">
        <w:trPr>
          <w:trHeight w:val="208"/>
        </w:trPr>
        <w:tc>
          <w:tcPr>
            <w:tcW w:w="2155" w:type="dxa"/>
          </w:tcPr>
          <w:p w14:paraId="5E511DE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DA1600, Rev C</w:t>
            </w:r>
          </w:p>
        </w:tc>
        <w:tc>
          <w:tcPr>
            <w:tcW w:w="2510" w:type="dxa"/>
          </w:tcPr>
          <w:p w14:paraId="68F6056E"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Cross Sections A-C</w:t>
            </w:r>
          </w:p>
        </w:tc>
        <w:tc>
          <w:tcPr>
            <w:tcW w:w="2593" w:type="dxa"/>
          </w:tcPr>
          <w:p w14:paraId="413B423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196868D0"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00ACD915" w14:textId="77777777" w:rsidTr="00EC65EF">
        <w:trPr>
          <w:trHeight w:val="208"/>
        </w:trPr>
        <w:tc>
          <w:tcPr>
            <w:tcW w:w="2155" w:type="dxa"/>
          </w:tcPr>
          <w:p w14:paraId="20B6CFD2"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DA1502, Rev A</w:t>
            </w:r>
          </w:p>
        </w:tc>
        <w:tc>
          <w:tcPr>
            <w:tcW w:w="2510" w:type="dxa"/>
          </w:tcPr>
          <w:p w14:paraId="204F601E"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COLA Elevations</w:t>
            </w:r>
          </w:p>
        </w:tc>
        <w:tc>
          <w:tcPr>
            <w:tcW w:w="2593" w:type="dxa"/>
          </w:tcPr>
          <w:p w14:paraId="2027148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164C1AC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26/7/2022</w:t>
            </w:r>
          </w:p>
        </w:tc>
      </w:tr>
      <w:tr w:rsidR="00EE11D4" w:rsidRPr="00EE11D4" w14:paraId="385E5BE8" w14:textId="77777777" w:rsidTr="00EC65EF">
        <w:trPr>
          <w:trHeight w:val="208"/>
        </w:trPr>
        <w:tc>
          <w:tcPr>
            <w:tcW w:w="2155" w:type="dxa"/>
          </w:tcPr>
          <w:p w14:paraId="0210AD5C"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DA1501, Rev C</w:t>
            </w:r>
          </w:p>
        </w:tc>
        <w:tc>
          <w:tcPr>
            <w:tcW w:w="2510" w:type="dxa"/>
          </w:tcPr>
          <w:p w14:paraId="54D754C6"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Elevations West and North</w:t>
            </w:r>
          </w:p>
        </w:tc>
        <w:tc>
          <w:tcPr>
            <w:tcW w:w="2593" w:type="dxa"/>
          </w:tcPr>
          <w:p w14:paraId="63DC17AA"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0D84BD49"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29048376" w14:textId="77777777" w:rsidTr="00EC65EF">
        <w:trPr>
          <w:trHeight w:val="208"/>
        </w:trPr>
        <w:tc>
          <w:tcPr>
            <w:tcW w:w="2155" w:type="dxa"/>
          </w:tcPr>
          <w:p w14:paraId="16F8AA93"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DA1500, Rev C</w:t>
            </w:r>
          </w:p>
        </w:tc>
        <w:tc>
          <w:tcPr>
            <w:tcW w:w="2510" w:type="dxa"/>
          </w:tcPr>
          <w:p w14:paraId="5CB4945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Building 8 Elevations East and South</w:t>
            </w:r>
          </w:p>
        </w:tc>
        <w:tc>
          <w:tcPr>
            <w:tcW w:w="2593" w:type="dxa"/>
          </w:tcPr>
          <w:p w14:paraId="16AB4CEF"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44B32E50"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9/9/2022</w:t>
            </w:r>
          </w:p>
        </w:tc>
      </w:tr>
      <w:tr w:rsidR="00EE11D4" w:rsidRPr="00EE11D4" w14:paraId="77B91CA5" w14:textId="77777777" w:rsidTr="00EC65EF">
        <w:trPr>
          <w:trHeight w:val="208"/>
        </w:trPr>
        <w:tc>
          <w:tcPr>
            <w:tcW w:w="2155" w:type="dxa"/>
          </w:tcPr>
          <w:p w14:paraId="2D341BE3"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L03, Rev 3</w:t>
            </w:r>
          </w:p>
        </w:tc>
        <w:tc>
          <w:tcPr>
            <w:tcW w:w="2510" w:type="dxa"/>
          </w:tcPr>
          <w:p w14:paraId="431E9B06"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Landscape Plan – Building 8 and Details</w:t>
            </w:r>
          </w:p>
        </w:tc>
        <w:tc>
          <w:tcPr>
            <w:tcW w:w="2593" w:type="dxa"/>
          </w:tcPr>
          <w:p w14:paraId="082DFA9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Inview Design Pty Ltd</w:t>
            </w:r>
          </w:p>
        </w:tc>
        <w:tc>
          <w:tcPr>
            <w:tcW w:w="1276" w:type="dxa"/>
          </w:tcPr>
          <w:p w14:paraId="66F247CB"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7/9/2022</w:t>
            </w:r>
          </w:p>
        </w:tc>
      </w:tr>
      <w:tr w:rsidR="00EE11D4" w:rsidRPr="00EE11D4" w14:paraId="036EDC04" w14:textId="77777777" w:rsidTr="00EC65EF">
        <w:trPr>
          <w:trHeight w:val="208"/>
        </w:trPr>
        <w:tc>
          <w:tcPr>
            <w:tcW w:w="2155" w:type="dxa"/>
          </w:tcPr>
          <w:p w14:paraId="138CE758"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L02, Rev 3</w:t>
            </w:r>
          </w:p>
        </w:tc>
        <w:tc>
          <w:tcPr>
            <w:tcW w:w="2510" w:type="dxa"/>
          </w:tcPr>
          <w:p w14:paraId="1F93E91F"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Landscape Plan – COLA</w:t>
            </w:r>
          </w:p>
        </w:tc>
        <w:tc>
          <w:tcPr>
            <w:tcW w:w="2593" w:type="dxa"/>
          </w:tcPr>
          <w:p w14:paraId="08630F0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Inview Design Pty Ltd</w:t>
            </w:r>
          </w:p>
        </w:tc>
        <w:tc>
          <w:tcPr>
            <w:tcW w:w="1276" w:type="dxa"/>
          </w:tcPr>
          <w:p w14:paraId="5B450F75"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7/9/2022</w:t>
            </w:r>
          </w:p>
        </w:tc>
      </w:tr>
      <w:tr w:rsidR="00EE11D4" w:rsidRPr="00EE11D4" w14:paraId="75015A25" w14:textId="77777777" w:rsidTr="00EC65EF">
        <w:trPr>
          <w:trHeight w:val="208"/>
        </w:trPr>
        <w:tc>
          <w:tcPr>
            <w:tcW w:w="2155" w:type="dxa"/>
          </w:tcPr>
          <w:p w14:paraId="4EFB372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L01, Rev 3</w:t>
            </w:r>
          </w:p>
        </w:tc>
        <w:tc>
          <w:tcPr>
            <w:tcW w:w="2510" w:type="dxa"/>
          </w:tcPr>
          <w:p w14:paraId="167ED73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Landscape Plan – Overall Site Plan</w:t>
            </w:r>
          </w:p>
        </w:tc>
        <w:tc>
          <w:tcPr>
            <w:tcW w:w="2593" w:type="dxa"/>
          </w:tcPr>
          <w:p w14:paraId="1B14085E"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Inview Design Pty Ltd</w:t>
            </w:r>
          </w:p>
        </w:tc>
        <w:tc>
          <w:tcPr>
            <w:tcW w:w="1276" w:type="dxa"/>
          </w:tcPr>
          <w:p w14:paraId="6A91C361"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7/9/2022</w:t>
            </w:r>
          </w:p>
        </w:tc>
      </w:tr>
      <w:tr w:rsidR="00EE11D4" w:rsidRPr="00EE11D4" w14:paraId="354DE5E2" w14:textId="77777777" w:rsidTr="00EC65EF">
        <w:trPr>
          <w:trHeight w:val="208"/>
        </w:trPr>
        <w:tc>
          <w:tcPr>
            <w:tcW w:w="2155" w:type="dxa"/>
          </w:tcPr>
          <w:p w14:paraId="4FEC2B96"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HSW-02, Rev B</w:t>
            </w:r>
          </w:p>
        </w:tc>
        <w:tc>
          <w:tcPr>
            <w:tcW w:w="2510" w:type="dxa"/>
          </w:tcPr>
          <w:p w14:paraId="3250F3EF"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Erosion and Sediment Control Plan</w:t>
            </w:r>
          </w:p>
        </w:tc>
        <w:tc>
          <w:tcPr>
            <w:tcW w:w="2593" w:type="dxa"/>
          </w:tcPr>
          <w:p w14:paraId="66AAD48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DBA Hydraulics</w:t>
            </w:r>
          </w:p>
        </w:tc>
        <w:tc>
          <w:tcPr>
            <w:tcW w:w="1276" w:type="dxa"/>
          </w:tcPr>
          <w:p w14:paraId="42A7AABD"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7/9/2022</w:t>
            </w:r>
          </w:p>
        </w:tc>
      </w:tr>
      <w:tr w:rsidR="00EE11D4" w:rsidRPr="00EE11D4" w14:paraId="06B7B345" w14:textId="77777777" w:rsidTr="00EC65EF">
        <w:trPr>
          <w:trHeight w:val="208"/>
        </w:trPr>
        <w:tc>
          <w:tcPr>
            <w:tcW w:w="2155" w:type="dxa"/>
          </w:tcPr>
          <w:p w14:paraId="0878E50C"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HSW-01, Rev B</w:t>
            </w:r>
          </w:p>
        </w:tc>
        <w:tc>
          <w:tcPr>
            <w:tcW w:w="2510" w:type="dxa"/>
          </w:tcPr>
          <w:p w14:paraId="20F7BDF3"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Stormwater Concept Plan</w:t>
            </w:r>
          </w:p>
        </w:tc>
        <w:tc>
          <w:tcPr>
            <w:tcW w:w="2593" w:type="dxa"/>
          </w:tcPr>
          <w:p w14:paraId="5B3EDCC8"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DBA Hydraulics</w:t>
            </w:r>
          </w:p>
        </w:tc>
        <w:tc>
          <w:tcPr>
            <w:tcW w:w="1276" w:type="dxa"/>
          </w:tcPr>
          <w:p w14:paraId="15A8C5C4" w14:textId="77777777" w:rsidR="00EE11D4" w:rsidRPr="00EE11D4" w:rsidRDefault="00EE11D4" w:rsidP="00EE11D4">
            <w:pPr>
              <w:spacing w:after="0" w:line="240" w:lineRule="auto"/>
              <w:rPr>
                <w:rFonts w:ascii="Arial" w:eastAsia="Times New Roman" w:hAnsi="Arial" w:cs="Arial"/>
              </w:rPr>
            </w:pPr>
            <w:r w:rsidRPr="00EE11D4">
              <w:rPr>
                <w:rFonts w:ascii="Arial" w:eastAsia="Times New Roman" w:hAnsi="Arial" w:cs="Arial"/>
              </w:rPr>
              <w:t>7/9/2022</w:t>
            </w:r>
          </w:p>
        </w:tc>
      </w:tr>
    </w:tbl>
    <w:p w14:paraId="506500FB" w14:textId="77777777" w:rsidR="00EE11D4" w:rsidRPr="00EE11D4" w:rsidRDefault="00EE11D4" w:rsidP="00EE11D4">
      <w:pPr>
        <w:spacing w:after="0" w:line="240" w:lineRule="auto"/>
        <w:ind w:left="709"/>
        <w:jc w:val="center"/>
        <w:rPr>
          <w:rFonts w:ascii="Arial" w:eastAsia="Times New Roman"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9"/>
        <w:gridCol w:w="4139"/>
        <w:gridCol w:w="1276"/>
      </w:tblGrid>
      <w:tr w:rsidR="00EE11D4" w:rsidRPr="00EE11D4" w14:paraId="32ECA1A2" w14:textId="77777777" w:rsidTr="00EC65EF">
        <w:trPr>
          <w:trHeight w:val="440"/>
        </w:trPr>
        <w:tc>
          <w:tcPr>
            <w:tcW w:w="3119" w:type="dxa"/>
            <w:shd w:val="clear" w:color="auto" w:fill="D9D9D9"/>
          </w:tcPr>
          <w:p w14:paraId="4DE38FC0" w14:textId="77777777" w:rsidR="00EE11D4" w:rsidRPr="00EE11D4" w:rsidRDefault="00EE11D4" w:rsidP="00EE11D4">
            <w:pPr>
              <w:spacing w:after="0" w:line="240" w:lineRule="auto"/>
              <w:jc w:val="center"/>
              <w:rPr>
                <w:rFonts w:ascii="Arial" w:eastAsia="Times New Roman" w:hAnsi="Arial" w:cs="Arial"/>
                <w:b/>
              </w:rPr>
            </w:pPr>
            <w:r w:rsidRPr="00EE11D4">
              <w:rPr>
                <w:rFonts w:ascii="Arial" w:eastAsia="Times New Roman" w:hAnsi="Arial" w:cs="Arial"/>
                <w:b/>
              </w:rPr>
              <w:t>Document Title</w:t>
            </w:r>
          </w:p>
        </w:tc>
        <w:tc>
          <w:tcPr>
            <w:tcW w:w="4139" w:type="dxa"/>
            <w:shd w:val="clear" w:color="auto" w:fill="D9D9D9"/>
          </w:tcPr>
          <w:p w14:paraId="2E0E882D" w14:textId="77777777" w:rsidR="00EE11D4" w:rsidRPr="00EE11D4" w:rsidRDefault="00EE11D4" w:rsidP="00EE11D4">
            <w:pPr>
              <w:spacing w:after="0" w:line="240" w:lineRule="auto"/>
              <w:jc w:val="center"/>
              <w:rPr>
                <w:rFonts w:ascii="Arial" w:eastAsia="Times New Roman" w:hAnsi="Arial" w:cs="Arial"/>
                <w:b/>
              </w:rPr>
            </w:pPr>
            <w:r w:rsidRPr="00EE11D4">
              <w:rPr>
                <w:rFonts w:ascii="Arial" w:eastAsia="Times New Roman" w:hAnsi="Arial" w:cs="Arial"/>
                <w:b/>
              </w:rPr>
              <w:t>Prepared by</w:t>
            </w:r>
          </w:p>
        </w:tc>
        <w:tc>
          <w:tcPr>
            <w:tcW w:w="1276" w:type="dxa"/>
            <w:shd w:val="clear" w:color="auto" w:fill="D9D9D9"/>
          </w:tcPr>
          <w:p w14:paraId="7E8AEE80" w14:textId="77777777" w:rsidR="00EE11D4" w:rsidRPr="00EE11D4" w:rsidRDefault="00EE11D4" w:rsidP="00EE11D4">
            <w:pPr>
              <w:spacing w:after="0" w:line="240" w:lineRule="auto"/>
              <w:jc w:val="center"/>
              <w:rPr>
                <w:rFonts w:ascii="Arial" w:eastAsia="Times New Roman" w:hAnsi="Arial" w:cs="Arial"/>
                <w:b/>
              </w:rPr>
            </w:pPr>
            <w:r w:rsidRPr="00EE11D4">
              <w:rPr>
                <w:rFonts w:ascii="Arial" w:eastAsia="Times New Roman" w:hAnsi="Arial" w:cs="Arial"/>
                <w:b/>
              </w:rPr>
              <w:t>Date</w:t>
            </w:r>
          </w:p>
        </w:tc>
      </w:tr>
      <w:tr w:rsidR="00EE11D4" w:rsidRPr="00EE11D4" w14:paraId="312153EE" w14:textId="77777777" w:rsidTr="00EC65EF">
        <w:trPr>
          <w:trHeight w:val="213"/>
        </w:trPr>
        <w:tc>
          <w:tcPr>
            <w:tcW w:w="3119" w:type="dxa"/>
          </w:tcPr>
          <w:p w14:paraId="3B018484" w14:textId="77777777" w:rsidR="00EE11D4" w:rsidRPr="00EE11D4" w:rsidRDefault="00EE11D4" w:rsidP="00EE11D4">
            <w:pPr>
              <w:spacing w:after="0" w:line="240" w:lineRule="auto"/>
              <w:ind w:left="34"/>
              <w:jc w:val="both"/>
              <w:rPr>
                <w:rFonts w:ascii="Arial" w:eastAsia="Times New Roman" w:hAnsi="Arial" w:cs="Arial"/>
              </w:rPr>
            </w:pPr>
            <w:r w:rsidRPr="00EE11D4">
              <w:rPr>
                <w:rFonts w:ascii="Arial" w:eastAsia="Times New Roman" w:hAnsi="Arial" w:cs="Arial"/>
              </w:rPr>
              <w:t xml:space="preserve">Waste Management Plan </w:t>
            </w:r>
          </w:p>
        </w:tc>
        <w:tc>
          <w:tcPr>
            <w:tcW w:w="4139" w:type="dxa"/>
          </w:tcPr>
          <w:p w14:paraId="44458C6D" w14:textId="77777777" w:rsidR="00EE11D4" w:rsidRPr="00EE11D4" w:rsidRDefault="00EE11D4" w:rsidP="00EE11D4">
            <w:pPr>
              <w:spacing w:after="0" w:line="240" w:lineRule="auto"/>
              <w:ind w:left="34"/>
              <w:jc w:val="both"/>
              <w:rPr>
                <w:rFonts w:ascii="Arial" w:eastAsia="Times New Roman" w:hAnsi="Arial" w:cs="Arial"/>
              </w:rPr>
            </w:pPr>
            <w:r w:rsidRPr="00EE11D4">
              <w:rPr>
                <w:rFonts w:ascii="Arial" w:eastAsia="Times New Roman" w:hAnsi="Arial" w:cs="Arial"/>
              </w:rPr>
              <w:t xml:space="preserve">Gardner Wetherill and Associates </w:t>
            </w:r>
          </w:p>
        </w:tc>
        <w:tc>
          <w:tcPr>
            <w:tcW w:w="1276" w:type="dxa"/>
          </w:tcPr>
          <w:p w14:paraId="3B290E96" w14:textId="77777777" w:rsidR="00EE11D4" w:rsidRPr="00EE11D4" w:rsidRDefault="00EE11D4" w:rsidP="00EE11D4">
            <w:pPr>
              <w:spacing w:after="0" w:line="240" w:lineRule="auto"/>
              <w:ind w:left="34"/>
              <w:jc w:val="both"/>
              <w:rPr>
                <w:rFonts w:ascii="Arial" w:eastAsia="Times New Roman" w:hAnsi="Arial" w:cs="Arial"/>
              </w:rPr>
            </w:pPr>
            <w:r w:rsidRPr="00EE11D4">
              <w:rPr>
                <w:rFonts w:ascii="Arial" w:eastAsia="Times New Roman" w:hAnsi="Arial" w:cs="Arial"/>
              </w:rPr>
              <w:t>29/7/2022</w:t>
            </w:r>
          </w:p>
        </w:tc>
      </w:tr>
    </w:tbl>
    <w:p w14:paraId="669D9738" w14:textId="77777777" w:rsidR="00EE11D4" w:rsidRPr="00EE11D4" w:rsidRDefault="00EE11D4" w:rsidP="00EE11D4">
      <w:pPr>
        <w:spacing w:after="0" w:line="240" w:lineRule="auto"/>
        <w:jc w:val="both"/>
        <w:rPr>
          <w:rFonts w:ascii="Arial" w:eastAsia="Times New Roman" w:hAnsi="Arial" w:cs="Times New Roman"/>
          <w:sz w:val="24"/>
          <w:szCs w:val="20"/>
        </w:rPr>
      </w:pPr>
    </w:p>
    <w:p w14:paraId="46BF1D4E"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 xml:space="preserve">Graffiti Resistant Materials and Finishes </w:t>
      </w:r>
      <w:r w:rsidRPr="00EE11D4">
        <w:rPr>
          <w:rFonts w:ascii="Arial" w:eastAsia="Times New Roman" w:hAnsi="Arial" w:cs="Arial"/>
        </w:rPr>
        <w:t xml:space="preserve">– Graffiti resistant materials and finishes must be used where possible. </w:t>
      </w:r>
    </w:p>
    <w:p w14:paraId="2CD40AA2" w14:textId="77777777" w:rsidR="00EE11D4" w:rsidRPr="00EE11D4" w:rsidRDefault="00EE11D4" w:rsidP="00EE11D4">
      <w:pPr>
        <w:spacing w:after="0" w:line="240" w:lineRule="auto"/>
        <w:ind w:left="709" w:hanging="709"/>
        <w:jc w:val="both"/>
        <w:rPr>
          <w:rFonts w:ascii="Arial" w:eastAsia="Times New Roman" w:hAnsi="Arial" w:cs="Arial"/>
        </w:rPr>
      </w:pPr>
    </w:p>
    <w:p w14:paraId="5DA8C5C3"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lastRenderedPageBreak/>
        <w:t>(3)</w:t>
      </w:r>
      <w:r w:rsidRPr="00EE11D4">
        <w:rPr>
          <w:rFonts w:ascii="Arial" w:eastAsia="Times New Roman" w:hAnsi="Arial" w:cs="Arial"/>
        </w:rPr>
        <w:tab/>
      </w:r>
      <w:r w:rsidRPr="00EE11D4">
        <w:rPr>
          <w:rFonts w:ascii="Arial" w:eastAsia="Times New Roman" w:hAnsi="Arial" w:cs="Arial"/>
          <w:b/>
        </w:rPr>
        <w:t xml:space="preserve">National Construction Code – Building Code of Australia (BCA) </w:t>
      </w:r>
      <w:r w:rsidRPr="00EE11D4">
        <w:rPr>
          <w:rFonts w:ascii="Arial" w:eastAsia="Times New Roman" w:hAnsi="Arial" w:cs="Arial"/>
          <w:spacing w:val="-3"/>
        </w:rPr>
        <w:t xml:space="preserve">- </w:t>
      </w:r>
      <w:r w:rsidRPr="00EE11D4">
        <w:rPr>
          <w:rFonts w:ascii="Arial" w:eastAsia="Times New Roman" w:hAnsi="Arial" w:cs="Arial"/>
        </w:rPr>
        <w:t>All building work shall be carried out in accordance with the BCA. In this condition, a reference to the BCA is a reference to that Code as in force on the date the application for the relevant Construction Certificate is made.</w:t>
      </w:r>
    </w:p>
    <w:p w14:paraId="2EB7ACAC" w14:textId="77777777" w:rsidR="00EE11D4" w:rsidRPr="00EE11D4" w:rsidRDefault="00EE11D4" w:rsidP="00EE11D4">
      <w:pPr>
        <w:spacing w:after="0" w:line="240" w:lineRule="auto"/>
        <w:jc w:val="both"/>
        <w:rPr>
          <w:rFonts w:ascii="Arial" w:eastAsia="Times New Roman" w:hAnsi="Arial" w:cs="Arial"/>
        </w:rPr>
      </w:pPr>
    </w:p>
    <w:p w14:paraId="57680C5D" w14:textId="77777777" w:rsidR="00EE11D4" w:rsidRPr="00EE11D4" w:rsidRDefault="00EE11D4" w:rsidP="00EE11D4">
      <w:pPr>
        <w:spacing w:after="0" w:line="240" w:lineRule="auto"/>
        <w:ind w:left="709" w:hanging="709"/>
        <w:jc w:val="both"/>
        <w:rPr>
          <w:rFonts w:ascii="Arial" w:eastAsia="Times New Roman" w:hAnsi="Arial" w:cs="Arial"/>
          <w:bCs/>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rPr>
        <w:t xml:space="preserve">Shoring and Adequacy of Adjoining Property </w:t>
      </w:r>
      <w:r w:rsidRPr="00EE11D4">
        <w:rPr>
          <w:rFonts w:ascii="Arial" w:eastAsia="Times New Roman" w:hAnsi="Arial" w:cs="Arial"/>
          <w:spacing w:val="-3"/>
        </w:rPr>
        <w:t xml:space="preserve">- </w:t>
      </w:r>
      <w:r w:rsidRPr="00EE11D4">
        <w:rPr>
          <w:rFonts w:ascii="Arial" w:eastAsia="Times New Roman" w:hAnsi="Arial" w:cs="Arial"/>
          <w:bCs/>
        </w:rPr>
        <w:t xml:space="preserve">If the approved development involves excavation that extends below the level of the base of the footings of a building, structure or work on adjoining land, including a structure or work in a road rail corridor, the person having the benefit of the development consent must, at the person’s own expense: </w:t>
      </w:r>
    </w:p>
    <w:p w14:paraId="4DAF295F" w14:textId="77777777" w:rsidR="00EE11D4" w:rsidRPr="00EE11D4" w:rsidRDefault="00EE11D4" w:rsidP="00EE11D4">
      <w:pPr>
        <w:spacing w:after="0" w:line="240" w:lineRule="auto"/>
        <w:ind w:left="709" w:hanging="709"/>
        <w:contextualSpacing/>
        <w:jc w:val="both"/>
        <w:rPr>
          <w:rFonts w:ascii="Arial" w:eastAsia="Times New Roman" w:hAnsi="Arial" w:cs="Arial"/>
          <w:bCs/>
        </w:rPr>
      </w:pPr>
    </w:p>
    <w:p w14:paraId="53D2F654" w14:textId="77777777" w:rsidR="00EE11D4" w:rsidRPr="00EE11D4" w:rsidRDefault="00EE11D4" w:rsidP="00EE11D4">
      <w:pPr>
        <w:numPr>
          <w:ilvl w:val="0"/>
          <w:numId w:val="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protect and support the building, structure or work on adjoining land from possible damage from the excavation, and</w:t>
      </w:r>
    </w:p>
    <w:p w14:paraId="5F40E608" w14:textId="77777777" w:rsidR="00EE11D4" w:rsidRPr="00EE11D4" w:rsidRDefault="00EE11D4" w:rsidP="00EE11D4">
      <w:pPr>
        <w:numPr>
          <w:ilvl w:val="0"/>
          <w:numId w:val="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if necessary, underpin the building, structure or work on adjoining land to prevent damage from the excavation.</w:t>
      </w:r>
    </w:p>
    <w:p w14:paraId="57C5A1DD" w14:textId="77777777" w:rsidR="00EE11D4" w:rsidRPr="00EE11D4" w:rsidRDefault="00EE11D4" w:rsidP="00EE11D4">
      <w:pPr>
        <w:spacing w:after="0" w:line="240" w:lineRule="auto"/>
        <w:ind w:left="709"/>
        <w:jc w:val="both"/>
        <w:rPr>
          <w:rFonts w:ascii="Arial" w:eastAsia="Times New Roman" w:hAnsi="Arial" w:cs="Arial"/>
          <w:bCs/>
        </w:rPr>
      </w:pPr>
    </w:p>
    <w:p w14:paraId="53DF76C6" w14:textId="77777777" w:rsidR="00EE11D4" w:rsidRPr="00EE11D4" w:rsidRDefault="00EE11D4" w:rsidP="00EE11D4">
      <w:pPr>
        <w:spacing w:after="0" w:line="240" w:lineRule="auto"/>
        <w:ind w:left="709"/>
        <w:jc w:val="both"/>
        <w:rPr>
          <w:rFonts w:ascii="Arial" w:eastAsia="Times New Roman" w:hAnsi="Arial" w:cs="Arial"/>
          <w:bCs/>
        </w:rPr>
      </w:pPr>
      <w:r w:rsidRPr="00EE11D4">
        <w:rPr>
          <w:rFonts w:ascii="Arial" w:eastAsia="Times New Roman" w:hAnsi="Arial" w:cs="Arial"/>
          <w:bCs/>
        </w:rPr>
        <w:t>This condition does not apply if the person having the benefit of the development consent owns the adjoining land or the owner of the adjoining land gives written consent to the condition not applying.</w:t>
      </w:r>
    </w:p>
    <w:p w14:paraId="3EDC5B74" w14:textId="77777777" w:rsidR="00EE11D4" w:rsidRPr="00EE11D4" w:rsidRDefault="00EE11D4" w:rsidP="00EE11D4">
      <w:pPr>
        <w:spacing w:after="0" w:line="240" w:lineRule="auto"/>
        <w:ind w:left="1069"/>
        <w:jc w:val="both"/>
        <w:rPr>
          <w:rFonts w:ascii="Arial" w:eastAsia="Times New Roman" w:hAnsi="Arial" w:cs="Arial"/>
          <w:bCs/>
        </w:rPr>
      </w:pPr>
    </w:p>
    <w:p w14:paraId="26AD3C98" w14:textId="77777777" w:rsidR="00EE11D4" w:rsidRPr="00EE11D4" w:rsidRDefault="00EE11D4" w:rsidP="00EE11D4">
      <w:pPr>
        <w:spacing w:after="0" w:line="240" w:lineRule="auto"/>
        <w:ind w:left="720"/>
        <w:jc w:val="both"/>
        <w:rPr>
          <w:rFonts w:ascii="Arial" w:eastAsia="Times New Roman" w:hAnsi="Arial" w:cs="Arial"/>
          <w:bCs/>
        </w:rPr>
      </w:pPr>
      <w:r w:rsidRPr="00EE11D4">
        <w:rPr>
          <w:rFonts w:ascii="Arial" w:eastAsia="Times New Roman" w:hAnsi="Arial" w:cs="Arial"/>
          <w:bCs/>
        </w:rPr>
        <w:t>A copy of the written consent must be provided to the principal certifier prior to the excavation commencing.</w:t>
      </w:r>
    </w:p>
    <w:p w14:paraId="5EFA69AF" w14:textId="77777777" w:rsidR="00EE11D4" w:rsidRPr="00EE11D4" w:rsidRDefault="00EE11D4" w:rsidP="00EE11D4">
      <w:pPr>
        <w:spacing w:after="0" w:line="240" w:lineRule="auto"/>
        <w:ind w:left="720"/>
        <w:jc w:val="both"/>
        <w:rPr>
          <w:rFonts w:ascii="Arial" w:eastAsia="Times New Roman" w:hAnsi="Arial" w:cs="Arial"/>
          <w:bCs/>
        </w:rPr>
      </w:pPr>
    </w:p>
    <w:p w14:paraId="47B54FF1"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rPr>
        <w:t xml:space="preserve">Engineering Specifications </w:t>
      </w:r>
      <w:r w:rsidRPr="00EE11D4">
        <w:rPr>
          <w:rFonts w:ascii="Arial" w:eastAsia="Times New Roman" w:hAnsi="Arial" w:cs="Arial"/>
          <w:spacing w:val="-3"/>
        </w:rPr>
        <w:t xml:space="preserve">- </w:t>
      </w:r>
      <w:r w:rsidRPr="00EE11D4">
        <w:rPr>
          <w:rFonts w:ascii="Arial" w:eastAsia="Times New Roman" w:hAnsi="Arial" w:cs="Arial"/>
        </w:rPr>
        <w:t>The entire development shall be designed and constructed in accordance with Council's Engineering Specifications.</w:t>
      </w:r>
    </w:p>
    <w:p w14:paraId="11C8A393" w14:textId="77777777" w:rsidR="00EE11D4" w:rsidRPr="00EE11D4" w:rsidRDefault="00EE11D4" w:rsidP="00EE11D4">
      <w:pPr>
        <w:spacing w:after="0" w:line="240" w:lineRule="auto"/>
        <w:jc w:val="both"/>
        <w:rPr>
          <w:rFonts w:ascii="Arial" w:eastAsia="Times New Roman" w:hAnsi="Arial" w:cs="Arial"/>
          <w:i/>
        </w:rPr>
      </w:pPr>
    </w:p>
    <w:p w14:paraId="5937FBC4"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(6)</w:t>
      </w:r>
      <w:r w:rsidRPr="00EE11D4">
        <w:rPr>
          <w:rFonts w:ascii="Arial" w:eastAsia="Times New Roman" w:hAnsi="Arial" w:cs="Arial"/>
        </w:rPr>
        <w:tab/>
      </w:r>
      <w:r w:rsidRPr="00EE11D4">
        <w:rPr>
          <w:rFonts w:ascii="Arial" w:eastAsia="Times New Roman" w:hAnsi="Arial" w:cs="Arial"/>
          <w:b/>
        </w:rPr>
        <w:t>Protect Existing Vegetation and Natural Landscape Features</w:t>
      </w:r>
      <w:r w:rsidRPr="00EE11D4">
        <w:rPr>
          <w:rFonts w:ascii="Arial" w:eastAsia="Times New Roman" w:hAnsi="Arial" w:cs="Arial"/>
          <w:spacing w:val="-3"/>
        </w:rPr>
        <w:t xml:space="preserve"> - </w:t>
      </w:r>
      <w:r w:rsidRPr="00EE11D4">
        <w:rPr>
          <w:rFonts w:ascii="Arial" w:eastAsia="Times New Roman" w:hAnsi="Arial" w:cs="Arial"/>
        </w:rPr>
        <w:t>Approval must be sought from Council prior to the removal, pruning, impact upon or any disturbance of the existing vegetation and natural landscape features, other than any existing vegetation and/or natural landscape feature authorised for removal, pruning, impact upon or disturbance by this development consent.</w:t>
      </w:r>
    </w:p>
    <w:p w14:paraId="53C28557" w14:textId="77777777" w:rsidR="00EE11D4" w:rsidRPr="00EE11D4" w:rsidRDefault="00EE11D4" w:rsidP="00EE11D4">
      <w:pPr>
        <w:spacing w:after="0" w:line="240" w:lineRule="auto"/>
        <w:ind w:left="709"/>
        <w:jc w:val="both"/>
        <w:rPr>
          <w:rFonts w:ascii="Arial" w:eastAsia="Times New Roman" w:hAnsi="Arial" w:cs="Arial"/>
        </w:rPr>
      </w:pPr>
    </w:p>
    <w:p w14:paraId="68822D19"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The following procedures shall be strictly observed:</w:t>
      </w:r>
    </w:p>
    <w:p w14:paraId="650917C2" w14:textId="77777777" w:rsidR="00EE11D4" w:rsidRPr="00EE11D4" w:rsidRDefault="00EE11D4" w:rsidP="00EE11D4">
      <w:pPr>
        <w:spacing w:after="0" w:line="240" w:lineRule="auto"/>
        <w:ind w:left="709"/>
        <w:contextualSpacing/>
        <w:jc w:val="both"/>
        <w:rPr>
          <w:rFonts w:ascii="Arial" w:eastAsia="Times New Roman" w:hAnsi="Arial" w:cs="Arial"/>
        </w:rPr>
      </w:pPr>
    </w:p>
    <w:p w14:paraId="28E15B19" w14:textId="77777777" w:rsidR="00EE11D4" w:rsidRPr="00EE11D4" w:rsidRDefault="00EE11D4" w:rsidP="00EE11D4">
      <w:pPr>
        <w:numPr>
          <w:ilvl w:val="1"/>
          <w:numId w:val="2"/>
        </w:numPr>
        <w:spacing w:after="200" w:line="240" w:lineRule="auto"/>
        <w:ind w:left="1418" w:hanging="709"/>
        <w:contextualSpacing/>
        <w:jc w:val="both"/>
        <w:rPr>
          <w:rFonts w:ascii="Arial" w:eastAsia="Times New Roman" w:hAnsi="Arial" w:cs="Arial"/>
        </w:rPr>
      </w:pPr>
      <w:r w:rsidRPr="00EE11D4">
        <w:rPr>
          <w:rFonts w:ascii="Arial" w:eastAsia="Times New Roman" w:hAnsi="Arial" w:cs="Arial"/>
        </w:rPr>
        <w:t>no additional works or access/parking routes, transecting the protected vegetation shall be undertaken without Council approval; and</w:t>
      </w:r>
    </w:p>
    <w:p w14:paraId="68709DF4" w14:textId="77777777" w:rsidR="00EE11D4" w:rsidRPr="00EE11D4" w:rsidRDefault="00EE11D4" w:rsidP="00EE11D4">
      <w:pPr>
        <w:numPr>
          <w:ilvl w:val="1"/>
          <w:numId w:val="2"/>
        </w:numPr>
        <w:spacing w:after="200" w:line="240" w:lineRule="auto"/>
        <w:ind w:left="1418" w:hanging="709"/>
        <w:contextualSpacing/>
        <w:jc w:val="both"/>
        <w:rPr>
          <w:rFonts w:ascii="Arial" w:eastAsia="Times New Roman" w:hAnsi="Arial" w:cs="Arial"/>
        </w:rPr>
      </w:pPr>
      <w:r w:rsidRPr="00EE11D4">
        <w:rPr>
          <w:rFonts w:ascii="Arial" w:eastAsia="Times New Roman" w:hAnsi="Arial" w:cs="Arial"/>
        </w:rPr>
        <w:t>pedestrian and vehicular access within and through the protected vegetation shall be restricted to Council approved access routes.</w:t>
      </w:r>
    </w:p>
    <w:p w14:paraId="46BFCC64" w14:textId="77777777" w:rsidR="00EE11D4" w:rsidRDefault="00EE11D4" w:rsidP="00EE11D4">
      <w:pPr>
        <w:spacing w:after="0" w:line="240" w:lineRule="auto"/>
        <w:ind w:left="709"/>
        <w:jc w:val="both"/>
        <w:rPr>
          <w:rFonts w:ascii="Arial" w:eastAsia="Times New Roman" w:hAnsi="Arial" w:cs="Arial"/>
        </w:rPr>
      </w:pPr>
    </w:p>
    <w:p w14:paraId="43688B9B" w14:textId="087334DE"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The protection of existing trees and other landscape features, other than any existing trees and natural landscape features authorised for removal, pruning, impact upon or disturbance by this Consent, must be carried out as specified in the Australian Standard AS 4970-2009 Protection of Trees on Development Sites.</w:t>
      </w:r>
    </w:p>
    <w:p w14:paraId="1CC09DB7" w14:textId="77777777" w:rsidR="00EE11D4" w:rsidRPr="00EE11D4" w:rsidRDefault="00EE11D4" w:rsidP="00EE11D4">
      <w:pPr>
        <w:spacing w:after="0" w:line="240" w:lineRule="auto"/>
        <w:ind w:left="709"/>
        <w:jc w:val="both"/>
        <w:rPr>
          <w:rFonts w:ascii="Arial" w:eastAsia="Times New Roman" w:hAnsi="Arial" w:cs="Arial"/>
        </w:rPr>
      </w:pPr>
    </w:p>
    <w:p w14:paraId="246F383E"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All initial procedures for the protection of existing trees and landscape features, as detailed in AS 4970-2009, must be installed prior to the commencement of any earthworks, demolition, excavation or construction works on the Development site.</w:t>
      </w:r>
    </w:p>
    <w:p w14:paraId="59CD764B" w14:textId="77777777" w:rsidR="00EE11D4" w:rsidRPr="00EE11D4" w:rsidRDefault="00EE11D4" w:rsidP="00EE11D4">
      <w:pPr>
        <w:spacing w:after="0" w:line="240" w:lineRule="auto"/>
        <w:ind w:left="709"/>
        <w:jc w:val="both"/>
        <w:rPr>
          <w:rFonts w:ascii="Arial" w:eastAsia="Times New Roman" w:hAnsi="Arial" w:cs="Arial"/>
        </w:rPr>
      </w:pPr>
    </w:p>
    <w:p w14:paraId="3A3FF7EF"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The works and procedures involved with the protection of existing trees and other landscape features, are to be carried out by suitable qualified and experienced persons or organisations. This work should only be carried out by a fully insured and qualified Arborist.</w:t>
      </w:r>
    </w:p>
    <w:p w14:paraId="431759C0" w14:textId="77777777" w:rsidR="00EE11D4" w:rsidRPr="00EE11D4" w:rsidRDefault="00EE11D4" w:rsidP="00EE11D4">
      <w:pPr>
        <w:spacing w:after="0" w:line="240" w:lineRule="auto"/>
        <w:ind w:left="709"/>
        <w:jc w:val="both"/>
        <w:rPr>
          <w:rFonts w:ascii="Arial" w:eastAsia="Times New Roman" w:hAnsi="Arial" w:cs="Arial"/>
        </w:rPr>
      </w:pPr>
    </w:p>
    <w:p w14:paraId="71DAF0FD"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 xml:space="preserve">Suitable qualifications for an Arborist are to be a minimum standard of Australian Qualification Framework (AQF) Level 3 in Arboriculture for the actual carrying out of </w:t>
      </w:r>
      <w:r w:rsidRPr="00EE11D4">
        <w:rPr>
          <w:rFonts w:ascii="Arial" w:eastAsia="Times New Roman" w:hAnsi="Arial" w:cs="Arial"/>
        </w:rPr>
        <w:lastRenderedPageBreak/>
        <w:t>tree works and AQF Level 5 in Arboriculture for Hazard, Tree Health and Risk Assessments and Reports.</w:t>
      </w:r>
    </w:p>
    <w:p w14:paraId="775C1CBB" w14:textId="77777777" w:rsidR="00EE11D4" w:rsidRPr="00EE11D4" w:rsidRDefault="00EE11D4" w:rsidP="00EE11D4">
      <w:pPr>
        <w:spacing w:after="0" w:line="240" w:lineRule="auto"/>
        <w:ind w:firstLine="709"/>
        <w:jc w:val="both"/>
        <w:rPr>
          <w:rFonts w:ascii="Arial" w:eastAsia="Times New Roman" w:hAnsi="Arial" w:cs="Arial"/>
          <w:b/>
        </w:rPr>
      </w:pPr>
    </w:p>
    <w:p w14:paraId="514610EA" w14:textId="1FA11B8B" w:rsidR="00EE11D4" w:rsidRPr="00EE11D4" w:rsidRDefault="00EE11D4" w:rsidP="00EE11D4">
      <w:pPr>
        <w:spacing w:after="0" w:line="240" w:lineRule="auto"/>
        <w:ind w:left="709" w:hanging="709"/>
        <w:jc w:val="both"/>
        <w:rPr>
          <w:rFonts w:ascii="Arial" w:eastAsia="Times New Roman" w:hAnsi="Arial" w:cs="Arial"/>
          <w:b/>
          <w:bCs/>
        </w:rPr>
      </w:pPr>
      <w:r w:rsidRPr="00EE11D4">
        <w:rPr>
          <w:rFonts w:ascii="Arial" w:eastAsia="Times New Roman" w:hAnsi="Arial" w:cs="Arial"/>
        </w:rPr>
        <w:t>(</w:t>
      </w:r>
      <w:r w:rsidR="0032764A">
        <w:rPr>
          <w:rFonts w:ascii="Arial" w:eastAsia="Times New Roman" w:hAnsi="Arial" w:cs="Arial"/>
        </w:rPr>
        <w:t>7</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Reflectivity </w:t>
      </w:r>
      <w:r w:rsidRPr="00EE11D4">
        <w:rPr>
          <w:rFonts w:ascii="Arial" w:eastAsia="Times New Roman" w:hAnsi="Arial" w:cs="Arial"/>
          <w:spacing w:val="-3"/>
        </w:rPr>
        <w:t xml:space="preserve">- </w:t>
      </w:r>
      <w:r w:rsidRPr="00EE11D4">
        <w:rPr>
          <w:rFonts w:ascii="Arial" w:eastAsia="Times New Roman" w:hAnsi="Arial" w:cs="Arial"/>
        </w:rPr>
        <w:t>The reflectivity of glass index for all glass used externally shall not exceed 20%.</w:t>
      </w:r>
    </w:p>
    <w:p w14:paraId="0803C797" w14:textId="77777777" w:rsidR="00EE11D4" w:rsidRPr="00EE11D4" w:rsidRDefault="00EE11D4" w:rsidP="00EE11D4">
      <w:pPr>
        <w:spacing w:after="0" w:line="240" w:lineRule="auto"/>
        <w:ind w:left="33"/>
        <w:jc w:val="both"/>
        <w:rPr>
          <w:rFonts w:ascii="Arial" w:eastAsia="Times New Roman" w:hAnsi="Arial" w:cs="Arial"/>
        </w:rPr>
      </w:pPr>
    </w:p>
    <w:p w14:paraId="140C9285" w14:textId="5C3EDB79"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w:t>
      </w:r>
      <w:r w:rsidR="0032764A">
        <w:rPr>
          <w:rFonts w:ascii="Arial" w:eastAsia="Times New Roman" w:hAnsi="Arial" w:cs="Arial"/>
        </w:rPr>
        <w:t>8</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Roof Mounted Equipment </w:t>
      </w:r>
      <w:r w:rsidRPr="00EE11D4">
        <w:rPr>
          <w:rFonts w:ascii="Arial" w:eastAsia="Times New Roman" w:hAnsi="Arial" w:cs="Arial"/>
          <w:spacing w:val="-3"/>
        </w:rPr>
        <w:t xml:space="preserve">- </w:t>
      </w:r>
      <w:r w:rsidRPr="00EE11D4">
        <w:rPr>
          <w:rFonts w:ascii="Arial" w:eastAsia="Times New Roman" w:hAnsi="Arial" w:cs="Arial"/>
        </w:rPr>
        <w:t>All roof mounted equipment such as air conditioning units, etc., required to be installed shall be integrated into the overall design of the building and not appear visually prominent or dominant from any public view.</w:t>
      </w:r>
    </w:p>
    <w:p w14:paraId="082BF888" w14:textId="77777777" w:rsidR="00EE11D4" w:rsidRPr="00EE11D4" w:rsidRDefault="00EE11D4" w:rsidP="00EE11D4">
      <w:pPr>
        <w:spacing w:after="0" w:line="240" w:lineRule="auto"/>
        <w:jc w:val="both"/>
        <w:rPr>
          <w:rFonts w:ascii="Arial" w:eastAsia="Times New Roman" w:hAnsi="Arial" w:cs="Arial"/>
        </w:rPr>
      </w:pPr>
    </w:p>
    <w:p w14:paraId="19EA3175" w14:textId="7C1440A3"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w:t>
      </w:r>
      <w:r w:rsidR="0032764A">
        <w:rPr>
          <w:rFonts w:ascii="Arial" w:eastAsia="Times New Roman" w:hAnsi="Arial" w:cs="Arial"/>
        </w:rPr>
        <w:t>9</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lang w:val="en-US"/>
        </w:rPr>
        <w:t xml:space="preserve">Infrastructure in Road and Footpath Areas </w:t>
      </w:r>
      <w:r w:rsidRPr="00EE11D4">
        <w:rPr>
          <w:rFonts w:ascii="Arial" w:eastAsia="Times New Roman" w:hAnsi="Arial" w:cs="Arial"/>
        </w:rPr>
        <w:t>– Infrastructure must not be removed and/or reconstructed without prior written approval from Council. Any costs incurred due to the relocation, restoration or reconstruction of pram ramps, footpath, light poles, kerb inlet pits, service provider pits, street trees or other infrastructure in the street footpath area for the proposed development shall be borne by the applicant, and not Council.</w:t>
      </w:r>
    </w:p>
    <w:p w14:paraId="487803E2" w14:textId="77777777" w:rsidR="00EE11D4" w:rsidRPr="00EE11D4" w:rsidRDefault="00EE11D4" w:rsidP="00EE11D4">
      <w:pPr>
        <w:spacing w:after="0" w:line="240" w:lineRule="auto"/>
        <w:ind w:left="709" w:hanging="709"/>
        <w:jc w:val="both"/>
        <w:rPr>
          <w:rFonts w:ascii="Arial" w:eastAsia="Times New Roman" w:hAnsi="Arial" w:cs="Arial"/>
        </w:rPr>
      </w:pPr>
    </w:p>
    <w:p w14:paraId="3F39DFA6"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ab/>
      </w:r>
      <w:r w:rsidRPr="00EE11D4">
        <w:rPr>
          <w:rFonts w:ascii="Arial" w:eastAsia="Times New Roman" w:hAnsi="Arial" w:cs="Arial"/>
          <w:b/>
        </w:rPr>
        <w:t xml:space="preserve">Note. </w:t>
      </w:r>
      <w:r w:rsidRPr="00EE11D4">
        <w:rPr>
          <w:rFonts w:ascii="Arial" w:eastAsia="Times New Roman" w:hAnsi="Arial" w:cs="Arial"/>
        </w:rPr>
        <w:t xml:space="preserve">The issue of this development consent does not imply concurrence or approval of any required public infrastructure work associated with the development. </w:t>
      </w:r>
    </w:p>
    <w:p w14:paraId="2A45C862" w14:textId="77777777" w:rsidR="00EE11D4" w:rsidRPr="00EE11D4" w:rsidRDefault="00EE11D4" w:rsidP="00EE11D4">
      <w:pPr>
        <w:spacing w:after="0" w:line="240" w:lineRule="auto"/>
        <w:ind w:left="709" w:hanging="709"/>
        <w:jc w:val="both"/>
        <w:rPr>
          <w:rFonts w:ascii="Arial" w:eastAsia="Times New Roman" w:hAnsi="Arial" w:cs="Arial"/>
        </w:rPr>
      </w:pPr>
      <w:bookmarkStart w:id="0" w:name="_Hlk38289132"/>
    </w:p>
    <w:p w14:paraId="522532B7" w14:textId="2232746A"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0032764A">
        <w:rPr>
          <w:rFonts w:ascii="Arial" w:eastAsia="Times New Roman" w:hAnsi="Arial" w:cs="Arial"/>
        </w:rPr>
        <w:t>0</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Outdoor Lighting </w:t>
      </w:r>
      <w:r w:rsidRPr="00EE11D4">
        <w:rPr>
          <w:rFonts w:ascii="Arial" w:eastAsia="Times New Roman" w:hAnsi="Arial" w:cs="Arial"/>
          <w:spacing w:val="-3"/>
        </w:rPr>
        <w:t xml:space="preserve">- </w:t>
      </w:r>
      <w:r w:rsidRPr="00EE11D4">
        <w:rPr>
          <w:rFonts w:ascii="Arial" w:eastAsia="Times New Roman" w:hAnsi="Arial" w:cs="Arial"/>
        </w:rPr>
        <w:t>All lighting shall comply with AS 1158 and AS 4282.</w:t>
      </w:r>
    </w:p>
    <w:p w14:paraId="78176B85" w14:textId="77777777" w:rsidR="00EE11D4" w:rsidRPr="00EE11D4" w:rsidRDefault="00EE11D4" w:rsidP="00EE11D4">
      <w:pPr>
        <w:spacing w:after="0" w:line="240" w:lineRule="auto"/>
        <w:ind w:left="709" w:hanging="709"/>
        <w:jc w:val="both"/>
        <w:rPr>
          <w:rFonts w:ascii="Arial" w:eastAsia="Times New Roman" w:hAnsi="Arial" w:cs="Arial"/>
        </w:rPr>
      </w:pPr>
    </w:p>
    <w:p w14:paraId="3584D3BD" w14:textId="5AFEC72C"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0032764A">
        <w:rPr>
          <w:rFonts w:ascii="Arial" w:eastAsia="Times New Roman" w:hAnsi="Arial" w:cs="Arial"/>
        </w:rPr>
        <w:t>1</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bCs/>
        </w:rPr>
        <w:t>Roof Material</w:t>
      </w:r>
      <w:r w:rsidRPr="00EE11D4">
        <w:rPr>
          <w:rFonts w:ascii="Arial" w:eastAsia="Times New Roman" w:hAnsi="Arial" w:cs="Arial"/>
        </w:rPr>
        <w:t xml:space="preserve"> – The roofing material and finish of the approved structures is to match the existing building onsite. </w:t>
      </w:r>
    </w:p>
    <w:bookmarkEnd w:id="0"/>
    <w:p w14:paraId="43BBCE67" w14:textId="77777777" w:rsidR="00EE11D4" w:rsidRPr="00EE11D4" w:rsidRDefault="00EE11D4" w:rsidP="00EE11D4">
      <w:pPr>
        <w:spacing w:after="0" w:line="240" w:lineRule="auto"/>
        <w:contextualSpacing/>
        <w:jc w:val="both"/>
        <w:rPr>
          <w:rFonts w:ascii="Arial" w:eastAsia="Times New Roman" w:hAnsi="Arial" w:cs="Arial"/>
        </w:rPr>
      </w:pPr>
    </w:p>
    <w:p w14:paraId="16EA2FF8" w14:textId="77777777" w:rsidR="00EE11D4" w:rsidRPr="00EE11D4" w:rsidRDefault="00EE11D4" w:rsidP="00EE11D4">
      <w:pPr>
        <w:spacing w:after="0" w:line="240" w:lineRule="auto"/>
        <w:jc w:val="both"/>
        <w:rPr>
          <w:rFonts w:ascii="Arial Bold" w:eastAsia="Times New Roman" w:hAnsi="Arial Bold" w:cs="Arial"/>
          <w:b/>
          <w:sz w:val="24"/>
          <w:szCs w:val="24"/>
        </w:rPr>
      </w:pPr>
      <w:r w:rsidRPr="00EE11D4">
        <w:rPr>
          <w:rFonts w:ascii="Arial Bold" w:eastAsia="Times New Roman" w:hAnsi="Arial Bold" w:cs="Arial"/>
          <w:b/>
          <w:sz w:val="24"/>
          <w:szCs w:val="24"/>
        </w:rPr>
        <w:t>2.0 - Prior to Issue of a Construction Certificate.</w:t>
      </w:r>
    </w:p>
    <w:p w14:paraId="313EFBCF" w14:textId="77777777" w:rsidR="00EE11D4" w:rsidRPr="00EE11D4" w:rsidRDefault="00EE11D4" w:rsidP="00EE11D4">
      <w:pPr>
        <w:spacing w:after="0" w:line="240" w:lineRule="auto"/>
        <w:jc w:val="both"/>
        <w:rPr>
          <w:rFonts w:ascii="Arial" w:eastAsia="Times New Roman" w:hAnsi="Arial" w:cs="Arial"/>
        </w:rPr>
      </w:pPr>
    </w:p>
    <w:p w14:paraId="584F0F50" w14:textId="77777777" w:rsidR="00EE11D4" w:rsidRPr="00EE11D4" w:rsidRDefault="00EE11D4" w:rsidP="00EE11D4">
      <w:pPr>
        <w:spacing w:after="0" w:line="240" w:lineRule="auto"/>
        <w:jc w:val="both"/>
        <w:rPr>
          <w:rFonts w:ascii="Arial" w:eastAsia="Times New Roman" w:hAnsi="Arial" w:cs="Arial"/>
        </w:rPr>
      </w:pPr>
      <w:r w:rsidRPr="00EE11D4">
        <w:rPr>
          <w:rFonts w:ascii="Arial" w:eastAsia="Times New Roman" w:hAnsi="Arial" w:cs="Arial"/>
        </w:rPr>
        <w:t xml:space="preserve">The following conditions of consent shall be complied with prior to the issue of a Construction Certificate. </w:t>
      </w:r>
    </w:p>
    <w:p w14:paraId="6C0B451B" w14:textId="77777777" w:rsidR="00EE11D4" w:rsidRPr="00EE11D4" w:rsidRDefault="00EE11D4" w:rsidP="00EE11D4">
      <w:pPr>
        <w:spacing w:after="0" w:line="240" w:lineRule="auto"/>
        <w:jc w:val="both"/>
        <w:rPr>
          <w:rFonts w:ascii="Arial" w:eastAsia="Times New Roman" w:hAnsi="Arial" w:cs="Arial"/>
        </w:rPr>
      </w:pPr>
    </w:p>
    <w:p w14:paraId="0766FCDF"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 xml:space="preserve">Structural Engineer’s Details </w:t>
      </w:r>
      <w:r w:rsidRPr="00EE11D4">
        <w:rPr>
          <w:rFonts w:ascii="Arial" w:eastAsia="Times New Roman" w:hAnsi="Arial" w:cs="Arial"/>
        </w:rPr>
        <w:t>- The piers/slabs/footings/structural elements shall be designed and certified by a suitably qualified structural engineer and shall take into consideration the recommendations of any geotechnical report applicable to the site. A statement to that effect shall be provided to the accredited certifier.</w:t>
      </w:r>
    </w:p>
    <w:p w14:paraId="14FFA565" w14:textId="77777777" w:rsidR="00EE11D4" w:rsidRPr="00EE11D4" w:rsidRDefault="00EE11D4" w:rsidP="00EE11D4">
      <w:pPr>
        <w:spacing w:after="0" w:line="240" w:lineRule="auto"/>
        <w:jc w:val="both"/>
        <w:rPr>
          <w:rFonts w:ascii="Arial" w:eastAsia="Times New Roman" w:hAnsi="Arial" w:cs="Arial"/>
        </w:rPr>
      </w:pPr>
    </w:p>
    <w:p w14:paraId="2E78D7E1" w14:textId="77777777"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External Walls and Cladding Flammability</w:t>
      </w:r>
      <w:r w:rsidRPr="00EE11D4">
        <w:rPr>
          <w:rFonts w:ascii="Arial" w:eastAsia="Times New Roman" w:hAnsi="Arial" w:cs="Arial"/>
        </w:rPr>
        <w:t xml:space="preserve"> – The external walls of the building, including attachments, must comply with the relevant requirements of the National Construction Code (NCC). Prior to the issue of a Construction Certificate the accredited certifier must:</w:t>
      </w:r>
    </w:p>
    <w:p w14:paraId="6CFE9173" w14:textId="77777777" w:rsidR="00EE11D4" w:rsidRPr="00EE11D4" w:rsidRDefault="00EE11D4" w:rsidP="00EE11D4">
      <w:pPr>
        <w:autoSpaceDE w:val="0"/>
        <w:autoSpaceDN w:val="0"/>
        <w:adjustRightInd w:val="0"/>
        <w:spacing w:after="0" w:line="240" w:lineRule="auto"/>
        <w:ind w:left="709" w:hanging="709"/>
        <w:contextualSpacing/>
        <w:jc w:val="both"/>
        <w:rPr>
          <w:rFonts w:ascii="Arial" w:eastAsia="Times New Roman" w:hAnsi="Arial" w:cs="Arial"/>
        </w:rPr>
      </w:pPr>
    </w:p>
    <w:p w14:paraId="7D1EEA40" w14:textId="77777777" w:rsidR="00EE11D4" w:rsidRPr="00EE11D4" w:rsidRDefault="00EE11D4" w:rsidP="00EE11D4">
      <w:pPr>
        <w:numPr>
          <w:ilvl w:val="0"/>
          <w:numId w:val="3"/>
        </w:numPr>
        <w:autoSpaceDE w:val="0"/>
        <w:autoSpaceDN w:val="0"/>
        <w:adjustRightInd w:val="0"/>
        <w:spacing w:after="0" w:line="240" w:lineRule="auto"/>
        <w:contextualSpacing/>
        <w:jc w:val="both"/>
        <w:rPr>
          <w:rFonts w:ascii="Arial" w:eastAsia="Times New Roman" w:hAnsi="Arial" w:cs="Arial"/>
          <w:i/>
        </w:rPr>
      </w:pPr>
      <w:r w:rsidRPr="00EE11D4">
        <w:rPr>
          <w:rFonts w:ascii="Arial" w:eastAsia="Times New Roman" w:hAnsi="Arial" w:cs="Arial"/>
        </w:rPr>
        <w:t>be satisfied that suitable evidence is provided to demonstrate that the products and systems proposed for use in the construction of external walls, including finishes and claddings such as synthetic or aluminium composite panels, comply with the relevant requirements of the NCC; and</w:t>
      </w:r>
    </w:p>
    <w:p w14:paraId="260D94A9"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720CD129" w14:textId="77777777" w:rsidR="00EE11D4" w:rsidRPr="00EE11D4" w:rsidRDefault="00EE11D4" w:rsidP="00EE11D4">
      <w:pPr>
        <w:numPr>
          <w:ilvl w:val="0"/>
          <w:numId w:val="3"/>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ensure that the documentation relied upon in the approval processes includes an appropriate level of detail to demonstrate compliance with the NCC as proposed.</w:t>
      </w:r>
    </w:p>
    <w:p w14:paraId="70C113D1"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3A2237EE"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(3)</w:t>
      </w:r>
      <w:r w:rsidRPr="00EE11D4">
        <w:rPr>
          <w:rFonts w:ascii="Arial" w:eastAsia="Times New Roman" w:hAnsi="Arial" w:cs="Arial"/>
        </w:rPr>
        <w:tab/>
      </w:r>
      <w:r w:rsidRPr="00EE11D4">
        <w:rPr>
          <w:rFonts w:ascii="Arial" w:eastAsia="Times New Roman" w:hAnsi="Arial" w:cs="Arial"/>
          <w:b/>
        </w:rPr>
        <w:t xml:space="preserve">Civil Engineering Plans </w:t>
      </w:r>
      <w:r w:rsidRPr="00EE11D4">
        <w:rPr>
          <w:rFonts w:ascii="Arial" w:eastAsia="Times New Roman" w:hAnsi="Arial" w:cs="Arial"/>
        </w:rPr>
        <w:t>- Civil engineering plans indicating drainage, roads, accessways, earthworks, pavement design, details of line-marking, traffic management, water quality and quantity facilities including stormwater detention and disposal, shall be prepared in accordance with the approved plans and Council’s Engineering Design and Construction Specifications. Details demonstrating compliance shall be provided to the certifier with the Construction Certificate application.</w:t>
      </w:r>
    </w:p>
    <w:p w14:paraId="4DC87ACE" w14:textId="77777777" w:rsidR="00EE11D4" w:rsidRPr="00EE11D4" w:rsidRDefault="00EE11D4" w:rsidP="00EE11D4">
      <w:pPr>
        <w:spacing w:after="0" w:line="240" w:lineRule="auto"/>
        <w:ind w:left="709" w:hanging="709"/>
        <w:jc w:val="both"/>
        <w:rPr>
          <w:rFonts w:ascii="Arial" w:eastAsia="Times New Roman" w:hAnsi="Arial" w:cs="Arial"/>
        </w:rPr>
      </w:pPr>
    </w:p>
    <w:p w14:paraId="1F1C0668"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ab/>
        <w:t xml:space="preserve">A stormwater plan is to be submitted to the certifier prior to the augmentation of the existing drainage system to accommodate drainage from the approved development and to protect other property to the satisfaction of the certifier. </w:t>
      </w:r>
    </w:p>
    <w:p w14:paraId="112E87E5" w14:textId="77777777" w:rsidR="00EE11D4" w:rsidRPr="00EE11D4" w:rsidRDefault="00EE11D4" w:rsidP="00EE11D4">
      <w:pPr>
        <w:spacing w:after="0" w:line="240" w:lineRule="auto"/>
        <w:ind w:left="709" w:hanging="709"/>
        <w:jc w:val="both"/>
        <w:rPr>
          <w:rFonts w:ascii="Arial" w:eastAsia="Times New Roman" w:hAnsi="Arial" w:cs="Arial"/>
        </w:rPr>
      </w:pPr>
    </w:p>
    <w:p w14:paraId="412013F0"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b/>
        </w:rPr>
        <w:t xml:space="preserve">Note. </w:t>
      </w:r>
      <w:r w:rsidRPr="00EE11D4">
        <w:rPr>
          <w:rFonts w:ascii="Arial" w:eastAsia="Times New Roman" w:hAnsi="Arial" w:cs="Arial"/>
        </w:rPr>
        <w:t xml:space="preserve">Under the </w:t>
      </w:r>
      <w:r w:rsidRPr="00EE11D4">
        <w:rPr>
          <w:rFonts w:ascii="Arial" w:eastAsia="Times New Roman" w:hAnsi="Arial" w:cs="Arial"/>
          <w:i/>
        </w:rPr>
        <w:t>Roads Act 1993</w:t>
      </w:r>
      <w:r w:rsidRPr="00EE11D4">
        <w:rPr>
          <w:rFonts w:ascii="Arial" w:eastAsia="Times New Roman" w:hAnsi="Arial" w:cs="Arial"/>
        </w:rPr>
        <w:t>, only the Roads Authority can approve commencement of works within an existing road reserve.</w:t>
      </w:r>
    </w:p>
    <w:p w14:paraId="06A9BD6D" w14:textId="77777777" w:rsidR="00EE11D4" w:rsidRPr="00EE11D4" w:rsidRDefault="00EE11D4" w:rsidP="00EE11D4">
      <w:pPr>
        <w:spacing w:after="0" w:line="240" w:lineRule="auto"/>
        <w:jc w:val="both"/>
        <w:rPr>
          <w:rFonts w:ascii="Arial" w:eastAsia="Times New Roman" w:hAnsi="Arial" w:cs="Arial"/>
        </w:rPr>
      </w:pPr>
    </w:p>
    <w:p w14:paraId="38D4ACE7" w14:textId="4710E475" w:rsid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rPr>
        <w:t>Soil, Erosion, Sediment and Water Management</w:t>
      </w:r>
      <w:r w:rsidRPr="00EE11D4">
        <w:rPr>
          <w:rFonts w:ascii="Arial" w:eastAsia="Times New Roman" w:hAnsi="Arial" w:cs="Arial"/>
        </w:rPr>
        <w:t xml:space="preserve"> - An erosion and sediment control plan shall be prepared in accordance with ‘Managing Urban Stormwater – Soils and Construction (‘the blue book’). Details demonstrating compliance shall be provided to the certifier with the Construction Certificate.</w:t>
      </w:r>
    </w:p>
    <w:p w14:paraId="6E1924F5" w14:textId="77777777" w:rsidR="00EE11D4" w:rsidRPr="00EE11D4" w:rsidRDefault="00EE11D4" w:rsidP="00EE11D4">
      <w:pPr>
        <w:spacing w:after="0" w:line="240" w:lineRule="auto"/>
        <w:ind w:left="709" w:hanging="709"/>
        <w:jc w:val="both"/>
        <w:rPr>
          <w:rFonts w:ascii="Arial" w:eastAsia="Times New Roman" w:hAnsi="Arial" w:cs="Arial"/>
        </w:rPr>
      </w:pPr>
    </w:p>
    <w:p w14:paraId="51F9FD7F"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bCs/>
        </w:rPr>
        <w:t>Construction Waste Management Plan</w:t>
      </w:r>
      <w:r w:rsidRPr="00EE11D4">
        <w:rPr>
          <w:rFonts w:ascii="Arial" w:eastAsia="Times New Roman" w:hAnsi="Arial" w:cs="Arial"/>
        </w:rPr>
        <w:t xml:space="preserve"> - A suitable construction waste management plan must be prepared for the management of waste from development works. The plan must incorporate recycling where practicable and be followed throughout the duration of construction work.</w:t>
      </w:r>
    </w:p>
    <w:p w14:paraId="7E7EDA55" w14:textId="77777777" w:rsidR="00EE11D4" w:rsidRPr="00EE11D4" w:rsidRDefault="00EE11D4" w:rsidP="00EE11D4">
      <w:pPr>
        <w:spacing w:after="0" w:line="240" w:lineRule="auto"/>
        <w:ind w:left="709" w:hanging="709"/>
        <w:jc w:val="both"/>
        <w:rPr>
          <w:rFonts w:ascii="Arial" w:eastAsia="Times New Roman" w:hAnsi="Arial" w:cs="Arial"/>
        </w:rPr>
      </w:pPr>
    </w:p>
    <w:p w14:paraId="4B6E375D" w14:textId="32AC8682"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w:t>
      </w:r>
      <w:r w:rsidR="0032764A">
        <w:rPr>
          <w:rFonts w:ascii="Arial" w:eastAsia="Times New Roman" w:hAnsi="Arial" w:cs="Arial"/>
        </w:rPr>
        <w:t>6</w:t>
      </w:r>
      <w:r w:rsidRPr="00EE11D4">
        <w:rPr>
          <w:rFonts w:ascii="Arial" w:eastAsia="Times New Roman" w:hAnsi="Arial" w:cs="Arial"/>
        </w:rPr>
        <w:t>)</w:t>
      </w:r>
      <w:r w:rsidRPr="00EE11D4">
        <w:rPr>
          <w:rFonts w:ascii="Arial" w:eastAsia="Times New Roman" w:hAnsi="Arial" w:cs="Arial"/>
        </w:rPr>
        <w:tab/>
      </w:r>
      <w:r w:rsidRPr="00EE11D4">
        <w:rPr>
          <w:rFonts w:ascii="Arial" w:eastAsia="Cambria" w:hAnsi="Arial" w:cs="Arial"/>
          <w:b/>
        </w:rPr>
        <w:t xml:space="preserve">Damages Bond </w:t>
      </w:r>
      <w:r w:rsidRPr="00EE11D4">
        <w:rPr>
          <w:rFonts w:ascii="Arial" w:eastAsia="Cambria" w:hAnsi="Arial" w:cs="Arial"/>
        </w:rPr>
        <w:t xml:space="preserve">- The </w:t>
      </w:r>
      <w:r w:rsidRPr="00EE11D4">
        <w:rPr>
          <w:rFonts w:ascii="Arial" w:eastAsia="Times New Roman" w:hAnsi="Arial" w:cs="Arial"/>
        </w:rPr>
        <w:t>applicant is to lodge a bond with Council to ensure any damage to existing public infrastructure is rectified in accordance with Council’s Development Infrastructure Bonds Policy.</w:t>
      </w:r>
    </w:p>
    <w:p w14:paraId="5E4EC36C" w14:textId="77777777" w:rsidR="00EE11D4" w:rsidRPr="00EE11D4" w:rsidRDefault="00EE11D4" w:rsidP="00EE11D4">
      <w:pPr>
        <w:spacing w:after="0" w:line="240" w:lineRule="auto"/>
        <w:ind w:left="709" w:hanging="709"/>
        <w:jc w:val="both"/>
        <w:rPr>
          <w:rFonts w:ascii="Arial" w:eastAsia="Times New Roman" w:hAnsi="Arial" w:cs="Arial"/>
        </w:rPr>
      </w:pPr>
    </w:p>
    <w:p w14:paraId="0EAC01DF"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b/>
        </w:rPr>
        <w:t>Note.</w:t>
      </w:r>
      <w:r w:rsidRPr="00EE11D4">
        <w:rPr>
          <w:rFonts w:ascii="Arial" w:eastAsia="Times New Roman" w:hAnsi="Arial" w:cs="Arial"/>
        </w:rPr>
        <w:t xml:space="preserve"> A fee is payable for the lodgement of the bond.</w:t>
      </w:r>
    </w:p>
    <w:p w14:paraId="77D0703F" w14:textId="77777777" w:rsidR="00EE11D4" w:rsidRPr="00EE11D4" w:rsidRDefault="00EE11D4" w:rsidP="00EE11D4">
      <w:pPr>
        <w:spacing w:after="0" w:line="240" w:lineRule="auto"/>
        <w:jc w:val="both"/>
        <w:rPr>
          <w:rFonts w:ascii="Arial" w:eastAsia="Times New Roman" w:hAnsi="Arial" w:cs="Arial"/>
        </w:rPr>
      </w:pPr>
    </w:p>
    <w:p w14:paraId="126F0F7C" w14:textId="6093C59A"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rPr>
      </w:pPr>
      <w:r w:rsidRPr="00EE11D4">
        <w:rPr>
          <w:rFonts w:ascii="Arial" w:eastAsia="Times New Roman" w:hAnsi="Arial" w:cs="Arial"/>
          <w:bCs/>
        </w:rPr>
        <w:t>(</w:t>
      </w:r>
      <w:r w:rsidR="0032764A">
        <w:rPr>
          <w:rFonts w:ascii="Arial" w:eastAsia="Times New Roman" w:hAnsi="Arial" w:cs="Arial"/>
          <w:bCs/>
        </w:rPr>
        <w:t>7</w:t>
      </w:r>
      <w:r w:rsidRPr="00EE11D4">
        <w:rPr>
          <w:rFonts w:ascii="Arial" w:eastAsia="Times New Roman" w:hAnsi="Arial" w:cs="Arial"/>
          <w:bCs/>
        </w:rPr>
        <w:t>)</w:t>
      </w:r>
      <w:r w:rsidRPr="00EE11D4">
        <w:rPr>
          <w:rFonts w:ascii="Arial" w:eastAsia="Times New Roman" w:hAnsi="Arial" w:cs="Arial"/>
          <w:b/>
        </w:rPr>
        <w:t xml:space="preserve"> </w:t>
      </w:r>
      <w:r w:rsidRPr="00EE11D4">
        <w:rPr>
          <w:rFonts w:ascii="Arial" w:eastAsia="Times New Roman" w:hAnsi="Arial" w:cs="Arial"/>
          <w:b/>
        </w:rPr>
        <w:tab/>
        <w:t>Retaining Walls</w:t>
      </w:r>
      <w:r w:rsidRPr="00EE11D4">
        <w:rPr>
          <w:rFonts w:ascii="Arial" w:eastAsia="Times New Roman" w:hAnsi="Arial" w:cs="Arial"/>
        </w:rPr>
        <w:t xml:space="preserve"> – The following restrictions apply to any retaining wall erected within the allotment boundaries:</w:t>
      </w:r>
    </w:p>
    <w:p w14:paraId="49B1BF6B" w14:textId="77777777" w:rsidR="00EE11D4" w:rsidRPr="00EE11D4" w:rsidRDefault="00EE11D4" w:rsidP="00EE11D4">
      <w:pPr>
        <w:autoSpaceDE w:val="0"/>
        <w:autoSpaceDN w:val="0"/>
        <w:adjustRightInd w:val="0"/>
        <w:spacing w:after="0" w:line="240" w:lineRule="auto"/>
        <w:ind w:left="709" w:hanging="709"/>
        <w:contextualSpacing/>
        <w:jc w:val="both"/>
        <w:rPr>
          <w:rFonts w:ascii="Arial" w:eastAsia="Times New Roman" w:hAnsi="Arial" w:cs="Arial"/>
        </w:rPr>
      </w:pPr>
    </w:p>
    <w:p w14:paraId="43094EA0"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i/>
        </w:rPr>
      </w:pPr>
      <w:r w:rsidRPr="00EE11D4">
        <w:rPr>
          <w:rFonts w:ascii="Arial" w:eastAsia="Times New Roman" w:hAnsi="Arial" w:cs="Arial"/>
        </w:rPr>
        <w:t>retaining walls shall be designed and certified by a suitably qualified structural engineer;</w:t>
      </w:r>
    </w:p>
    <w:p w14:paraId="571A3966"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2418DFC3"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retaining walls in cut shall be constructed a minimum of 300mm from any property boundary to ensure all associated drainage and backfill remain wholly within the subject property;</w:t>
      </w:r>
    </w:p>
    <w:p w14:paraId="694D1048"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4C768F32"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retaining walls in fill shall be constructed to ensure all associated drainage and backfill remain wholly within the subject property;</w:t>
      </w:r>
    </w:p>
    <w:p w14:paraId="7B60405C"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36920966"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adequate provisions shall be made for surface and subsurface drainage of retaining walls and all water collected shall be diverted to, and connected to, a stormwater disposal system within the property boundaries.</w:t>
      </w:r>
    </w:p>
    <w:p w14:paraId="1B7F7130"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0325FDD5"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retaining walls shall not be erected within drainage easements; and</w:t>
      </w:r>
    </w:p>
    <w:p w14:paraId="63877B1D"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5F8B0437" w14:textId="77777777" w:rsidR="00EE11D4" w:rsidRPr="00EE11D4" w:rsidRDefault="00EE11D4" w:rsidP="00EE11D4">
      <w:pPr>
        <w:numPr>
          <w:ilvl w:val="0"/>
          <w:numId w:val="19"/>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retaining walls shall not be erected in any other easement present on the land without the approval of the relevant authority benefited.</w:t>
      </w:r>
    </w:p>
    <w:p w14:paraId="732DAC69" w14:textId="77777777" w:rsidR="00EE11D4" w:rsidRPr="0032764A" w:rsidRDefault="00EE11D4" w:rsidP="00EE11D4">
      <w:pPr>
        <w:autoSpaceDE w:val="0"/>
        <w:autoSpaceDN w:val="0"/>
        <w:adjustRightInd w:val="0"/>
        <w:spacing w:after="0" w:line="240" w:lineRule="auto"/>
        <w:contextualSpacing/>
        <w:jc w:val="both"/>
        <w:rPr>
          <w:rFonts w:ascii="Arial" w:eastAsia="Calibri" w:hAnsi="Arial" w:cs="Arial"/>
        </w:rPr>
      </w:pPr>
    </w:p>
    <w:p w14:paraId="3A3C30B4" w14:textId="49DA2C3B" w:rsidR="00EE11D4" w:rsidRPr="0032764A" w:rsidRDefault="00EE11D4" w:rsidP="00EE11D4">
      <w:pPr>
        <w:spacing w:after="0" w:line="240" w:lineRule="auto"/>
        <w:ind w:left="709" w:hanging="709"/>
        <w:jc w:val="both"/>
        <w:rPr>
          <w:rFonts w:ascii="Arial" w:eastAsia="Times New Roman" w:hAnsi="Arial" w:cs="Arial"/>
        </w:rPr>
      </w:pPr>
      <w:r w:rsidRPr="0032764A">
        <w:rPr>
          <w:rFonts w:ascii="Arial" w:eastAsia="Times New Roman" w:hAnsi="Arial" w:cs="Arial"/>
        </w:rPr>
        <w:t>(</w:t>
      </w:r>
      <w:r w:rsidR="0032764A">
        <w:rPr>
          <w:rFonts w:ascii="Arial" w:eastAsia="Times New Roman" w:hAnsi="Arial" w:cs="Arial"/>
        </w:rPr>
        <w:t>8</w:t>
      </w:r>
      <w:r w:rsidRPr="0032764A">
        <w:rPr>
          <w:rFonts w:ascii="Arial" w:eastAsia="Times New Roman" w:hAnsi="Arial" w:cs="Arial"/>
        </w:rPr>
        <w:t>)</w:t>
      </w:r>
      <w:r w:rsidRPr="0032764A">
        <w:rPr>
          <w:rFonts w:ascii="Arial" w:eastAsia="Times New Roman" w:hAnsi="Arial" w:cs="Arial"/>
        </w:rPr>
        <w:tab/>
      </w:r>
      <w:r w:rsidRPr="0032764A">
        <w:rPr>
          <w:rFonts w:ascii="Arial" w:eastAsia="Times New Roman" w:hAnsi="Arial" w:cs="Arial"/>
          <w:b/>
        </w:rPr>
        <w:t xml:space="preserve">Long Service Levy </w:t>
      </w:r>
      <w:r w:rsidRPr="0032764A">
        <w:rPr>
          <w:rFonts w:ascii="Arial" w:eastAsia="Times New Roman" w:hAnsi="Arial" w:cs="Arial"/>
        </w:rPr>
        <w:t xml:space="preserve">- In </w:t>
      </w:r>
      <w:r w:rsidR="0032764A" w:rsidRPr="0032764A">
        <w:rPr>
          <w:rFonts w:ascii="Arial" w:hAnsi="Arial" w:cs="Arial"/>
          <w:color w:val="000000"/>
          <w:lang w:eastAsia="en-AU"/>
        </w:rPr>
        <w:t xml:space="preserve">accordance with the </w:t>
      </w:r>
      <w:r w:rsidR="0032764A" w:rsidRPr="0032764A">
        <w:rPr>
          <w:rFonts w:ascii="Arial" w:hAnsi="Arial" w:cs="Arial"/>
          <w:i/>
          <w:color w:val="000000"/>
          <w:lang w:eastAsia="en-AU"/>
        </w:rPr>
        <w:t>Building and Construction Industry Long Service Payments Act 1986,</w:t>
      </w:r>
      <w:r w:rsidR="0032764A" w:rsidRPr="0032764A">
        <w:rPr>
          <w:rFonts w:ascii="Arial" w:hAnsi="Arial" w:cs="Arial"/>
          <w:color w:val="000000"/>
          <w:lang w:eastAsia="en-AU"/>
        </w:rPr>
        <w:t xml:space="preserve"> the applicant shall pay a long service levy at the prescribed rate to either the Long Service Payments Corporation or Council. Until 1 January 2023 this applies to building and construction works with a cost of $25,000 or more. From 1 January 2023 this applies to building and construction works with a cost of $250,000 or more.</w:t>
      </w:r>
    </w:p>
    <w:p w14:paraId="32254D45" w14:textId="77777777" w:rsidR="00EE11D4" w:rsidRPr="00EE11D4" w:rsidRDefault="00EE11D4" w:rsidP="00EE11D4">
      <w:pPr>
        <w:spacing w:after="0" w:line="240" w:lineRule="auto"/>
        <w:jc w:val="both"/>
        <w:rPr>
          <w:rFonts w:ascii="Arial" w:eastAsia="Times New Roman" w:hAnsi="Arial" w:cs="Arial"/>
        </w:rPr>
      </w:pPr>
    </w:p>
    <w:p w14:paraId="5C122EC6" w14:textId="2F294920" w:rsidR="00EE11D4" w:rsidRPr="00EE11D4" w:rsidRDefault="00EE11D4" w:rsidP="00EE11D4">
      <w:pPr>
        <w:spacing w:after="0" w:line="240" w:lineRule="auto"/>
        <w:ind w:left="709" w:hanging="709"/>
        <w:jc w:val="both"/>
        <w:rPr>
          <w:rFonts w:ascii="Arial" w:eastAsia="Times New Roman" w:hAnsi="Arial" w:cs="Arial"/>
          <w:color w:val="000000"/>
          <w:lang w:eastAsia="en-AU"/>
        </w:rPr>
      </w:pPr>
      <w:r w:rsidRPr="00EE11D4">
        <w:rPr>
          <w:rFonts w:ascii="Arial" w:eastAsia="Times New Roman" w:hAnsi="Arial" w:cs="Arial"/>
          <w:bCs/>
          <w:color w:val="000000"/>
          <w:lang w:eastAsia="en-AU"/>
        </w:rPr>
        <w:t>(</w:t>
      </w:r>
      <w:r w:rsidR="0032764A">
        <w:rPr>
          <w:rFonts w:ascii="Arial" w:eastAsia="Times New Roman" w:hAnsi="Arial" w:cs="Arial"/>
          <w:bCs/>
          <w:color w:val="000000"/>
          <w:lang w:eastAsia="en-AU"/>
        </w:rPr>
        <w:t>9</w:t>
      </w:r>
      <w:r w:rsidRPr="00EE11D4">
        <w:rPr>
          <w:rFonts w:ascii="Arial" w:eastAsia="Times New Roman" w:hAnsi="Arial" w:cs="Arial"/>
          <w:bCs/>
          <w:color w:val="000000"/>
          <w:lang w:eastAsia="en-AU"/>
        </w:rPr>
        <w:t>)</w:t>
      </w:r>
      <w:r w:rsidRPr="00EE11D4">
        <w:rPr>
          <w:rFonts w:ascii="Arial" w:eastAsia="Times New Roman" w:hAnsi="Arial" w:cs="Arial"/>
          <w:b/>
          <w:color w:val="000000"/>
          <w:lang w:eastAsia="en-AU"/>
        </w:rPr>
        <w:tab/>
        <w:t xml:space="preserve">Special Infrastructure Contribution </w:t>
      </w:r>
      <w:r w:rsidRPr="00EE11D4">
        <w:rPr>
          <w:rFonts w:ascii="Arial" w:eastAsia="Times New Roman" w:hAnsi="Arial" w:cs="Arial"/>
        </w:rPr>
        <w:t xml:space="preserve">- </w:t>
      </w:r>
      <w:r w:rsidRPr="00EE11D4">
        <w:rPr>
          <w:rFonts w:ascii="Arial" w:eastAsia="Times New Roman" w:hAnsi="Arial" w:cs="Arial"/>
          <w:color w:val="000000"/>
          <w:lang w:eastAsia="en-AU"/>
        </w:rPr>
        <w:t xml:space="preserve">The applicant shall make a special infrastructure contribution (SIC) in accordance with the determination made by the </w:t>
      </w:r>
      <w:r w:rsidRPr="00EE11D4">
        <w:rPr>
          <w:rFonts w:ascii="Arial" w:eastAsia="Times New Roman" w:hAnsi="Arial" w:cs="Arial"/>
          <w:color w:val="000000"/>
          <w:lang w:eastAsia="en-AU"/>
        </w:rPr>
        <w:lastRenderedPageBreak/>
        <w:t xml:space="preserve">Minister administering the </w:t>
      </w:r>
      <w:r w:rsidRPr="00EE11D4">
        <w:rPr>
          <w:rFonts w:ascii="Arial" w:eastAsia="Times New Roman" w:hAnsi="Arial" w:cs="Arial"/>
          <w:i/>
          <w:color w:val="000000"/>
          <w:lang w:eastAsia="en-AU"/>
        </w:rPr>
        <w:t>EP&amp;A Act 1979</w:t>
      </w:r>
      <w:r w:rsidRPr="00EE11D4">
        <w:rPr>
          <w:rFonts w:ascii="Arial" w:eastAsia="Times New Roman" w:hAnsi="Arial" w:cs="Arial"/>
          <w:color w:val="000000"/>
          <w:lang w:eastAsia="en-AU"/>
        </w:rPr>
        <w:t xml:space="preserve"> under Section 94EE of that Act and as in force on the date of this consent. This contribution shall be paid to the DP&amp;E.</w:t>
      </w:r>
    </w:p>
    <w:p w14:paraId="4099528C" w14:textId="77777777" w:rsidR="00EE11D4" w:rsidRPr="00EE11D4" w:rsidRDefault="00EE11D4" w:rsidP="00EE11D4">
      <w:pPr>
        <w:spacing w:after="0" w:line="240" w:lineRule="auto"/>
        <w:ind w:left="709" w:hanging="709"/>
        <w:jc w:val="both"/>
        <w:rPr>
          <w:rFonts w:ascii="Arial" w:eastAsia="Times New Roman" w:hAnsi="Arial" w:cs="Arial"/>
          <w:color w:val="000000"/>
          <w:lang w:eastAsia="en-AU"/>
        </w:rPr>
      </w:pPr>
    </w:p>
    <w:p w14:paraId="55009EEC" w14:textId="77777777" w:rsidR="00EE11D4" w:rsidRPr="00EE11D4" w:rsidRDefault="00EE11D4" w:rsidP="00EE11D4">
      <w:pPr>
        <w:spacing w:after="0" w:line="240" w:lineRule="auto"/>
        <w:ind w:left="709"/>
        <w:jc w:val="both"/>
        <w:rPr>
          <w:rFonts w:ascii="Arial" w:eastAsia="Times New Roman" w:hAnsi="Arial" w:cs="Arial"/>
          <w:color w:val="000000"/>
          <w:lang w:eastAsia="en-AU"/>
        </w:rPr>
      </w:pPr>
      <w:r w:rsidRPr="00EE11D4">
        <w:rPr>
          <w:rFonts w:ascii="Arial" w:eastAsia="Times New Roman" w:hAnsi="Arial" w:cs="Arial"/>
          <w:color w:val="000000"/>
          <w:lang w:eastAsia="en-AU"/>
        </w:rPr>
        <w:t>Evidence of payment of the SIC shall be provided to Council and the Certifying Authority.</w:t>
      </w:r>
    </w:p>
    <w:p w14:paraId="13DDAA50" w14:textId="77777777" w:rsidR="00EE11D4" w:rsidRPr="00EE11D4" w:rsidRDefault="00EE11D4" w:rsidP="00EE11D4">
      <w:pPr>
        <w:spacing w:after="0" w:line="240" w:lineRule="auto"/>
        <w:contextualSpacing/>
        <w:jc w:val="both"/>
        <w:rPr>
          <w:rFonts w:ascii="Arial" w:eastAsia="Times New Roman" w:hAnsi="Arial" w:cs="Arial"/>
        </w:rPr>
      </w:pPr>
    </w:p>
    <w:p w14:paraId="39DB8C17" w14:textId="043038A1" w:rsidR="00EE11D4" w:rsidRPr="00EE11D4" w:rsidRDefault="00EE11D4" w:rsidP="00EE11D4">
      <w:pPr>
        <w:spacing w:after="0" w:line="240" w:lineRule="auto"/>
        <w:ind w:left="709" w:hanging="709"/>
        <w:contextualSpacing/>
        <w:jc w:val="both"/>
        <w:rPr>
          <w:rFonts w:ascii="Arial" w:eastAsia="Times New Roman" w:hAnsi="Arial" w:cs="Arial"/>
        </w:rPr>
      </w:pPr>
      <w:r w:rsidRPr="00EE11D4">
        <w:rPr>
          <w:rFonts w:ascii="Arial" w:eastAsia="Times New Roman" w:hAnsi="Arial" w:cs="Arial"/>
        </w:rPr>
        <w:t>(1</w:t>
      </w:r>
      <w:r w:rsidR="0032764A">
        <w:rPr>
          <w:rFonts w:ascii="Arial" w:eastAsia="Times New Roman" w:hAnsi="Arial" w:cs="Arial"/>
        </w:rPr>
        <w:t>0</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bCs/>
        </w:rPr>
        <w:t>Construction Noise Management Plan</w:t>
      </w:r>
      <w:r w:rsidRPr="00EE11D4">
        <w:rPr>
          <w:rFonts w:ascii="Arial" w:eastAsia="Times New Roman" w:hAnsi="Arial" w:cs="Arial"/>
        </w:rPr>
        <w:t xml:space="preserve"> - A construction noise management plan shall be provided to the principal certifier and include the following:</w:t>
      </w:r>
    </w:p>
    <w:p w14:paraId="369A1DB5" w14:textId="77777777" w:rsidR="00EE11D4" w:rsidRPr="00EE11D4" w:rsidRDefault="00EE11D4" w:rsidP="00EE11D4">
      <w:pPr>
        <w:spacing w:after="0" w:line="240" w:lineRule="auto"/>
        <w:contextualSpacing/>
        <w:jc w:val="both"/>
        <w:rPr>
          <w:rFonts w:ascii="Arial" w:eastAsia="Times New Roman" w:hAnsi="Arial" w:cs="Arial"/>
        </w:rPr>
      </w:pPr>
    </w:p>
    <w:p w14:paraId="517269F1" w14:textId="77777777" w:rsidR="00EE11D4" w:rsidRPr="00EE11D4" w:rsidRDefault="00EE11D4" w:rsidP="00EE11D4">
      <w:pPr>
        <w:spacing w:after="0" w:line="240" w:lineRule="auto"/>
        <w:ind w:left="993" w:hanging="284"/>
        <w:contextualSpacing/>
        <w:jc w:val="both"/>
        <w:rPr>
          <w:rFonts w:ascii="Arial" w:eastAsia="Times New Roman" w:hAnsi="Arial" w:cs="Arial"/>
        </w:rPr>
      </w:pPr>
      <w:r w:rsidRPr="00EE11D4">
        <w:rPr>
          <w:rFonts w:ascii="Arial" w:eastAsia="Times New Roman" w:hAnsi="Arial" w:cs="Arial"/>
        </w:rPr>
        <w:t>a)</w:t>
      </w:r>
      <w:r w:rsidRPr="00EE11D4">
        <w:rPr>
          <w:rFonts w:ascii="Arial" w:eastAsia="Times New Roman" w:hAnsi="Arial" w:cs="Arial"/>
        </w:rPr>
        <w:tab/>
        <w:t>noise mitigation measures;</w:t>
      </w:r>
    </w:p>
    <w:p w14:paraId="2D571D71" w14:textId="77777777" w:rsidR="00EE11D4" w:rsidRPr="00EE11D4" w:rsidRDefault="00EE11D4" w:rsidP="00EE11D4">
      <w:pPr>
        <w:spacing w:after="0" w:line="240" w:lineRule="auto"/>
        <w:ind w:left="993" w:hanging="284"/>
        <w:contextualSpacing/>
        <w:jc w:val="both"/>
        <w:rPr>
          <w:rFonts w:ascii="Arial" w:eastAsia="Times New Roman" w:hAnsi="Arial" w:cs="Arial"/>
        </w:rPr>
      </w:pPr>
      <w:r w:rsidRPr="00EE11D4">
        <w:rPr>
          <w:rFonts w:ascii="Arial" w:eastAsia="Times New Roman" w:hAnsi="Arial" w:cs="Arial"/>
        </w:rPr>
        <w:t>b)</w:t>
      </w:r>
      <w:r w:rsidRPr="00EE11D4">
        <w:rPr>
          <w:rFonts w:ascii="Arial" w:eastAsia="Times New Roman" w:hAnsi="Arial" w:cs="Arial"/>
        </w:rPr>
        <w:tab/>
        <w:t>noise and/or vibration monitoring;</w:t>
      </w:r>
    </w:p>
    <w:p w14:paraId="02113832" w14:textId="77777777" w:rsidR="00EE11D4" w:rsidRPr="00EE11D4" w:rsidRDefault="00EE11D4" w:rsidP="00EE11D4">
      <w:pPr>
        <w:spacing w:after="0" w:line="240" w:lineRule="auto"/>
        <w:ind w:left="993" w:hanging="284"/>
        <w:contextualSpacing/>
        <w:jc w:val="both"/>
        <w:rPr>
          <w:rFonts w:ascii="Arial" w:eastAsia="Times New Roman" w:hAnsi="Arial" w:cs="Arial"/>
        </w:rPr>
      </w:pPr>
      <w:r w:rsidRPr="00EE11D4">
        <w:rPr>
          <w:rFonts w:ascii="Arial" w:eastAsia="Times New Roman" w:hAnsi="Arial" w:cs="Arial"/>
        </w:rPr>
        <w:t>c)</w:t>
      </w:r>
      <w:r w:rsidRPr="00EE11D4">
        <w:rPr>
          <w:rFonts w:ascii="Arial" w:eastAsia="Times New Roman" w:hAnsi="Arial" w:cs="Arial"/>
        </w:rPr>
        <w:tab/>
        <w:t>use of respite periods;</w:t>
      </w:r>
    </w:p>
    <w:p w14:paraId="69A575DB" w14:textId="77777777" w:rsidR="00EE11D4" w:rsidRPr="00EE11D4" w:rsidRDefault="00EE11D4" w:rsidP="00EE11D4">
      <w:pPr>
        <w:spacing w:after="0" w:line="240" w:lineRule="auto"/>
        <w:ind w:left="993" w:hanging="284"/>
        <w:contextualSpacing/>
        <w:jc w:val="both"/>
        <w:rPr>
          <w:rFonts w:ascii="Arial" w:eastAsia="Times New Roman" w:hAnsi="Arial" w:cs="Arial"/>
        </w:rPr>
      </w:pPr>
      <w:r w:rsidRPr="00EE11D4">
        <w:rPr>
          <w:rFonts w:ascii="Arial" w:eastAsia="Times New Roman" w:hAnsi="Arial" w:cs="Arial"/>
        </w:rPr>
        <w:t>d)</w:t>
      </w:r>
      <w:r w:rsidRPr="00EE11D4">
        <w:rPr>
          <w:rFonts w:ascii="Arial" w:eastAsia="Times New Roman" w:hAnsi="Arial" w:cs="Arial"/>
        </w:rPr>
        <w:tab/>
        <w:t>complaints handling; and</w:t>
      </w:r>
    </w:p>
    <w:p w14:paraId="0BA74C66" w14:textId="77777777" w:rsidR="00EE11D4" w:rsidRPr="00EE11D4" w:rsidRDefault="00EE11D4" w:rsidP="00EE11D4">
      <w:pPr>
        <w:spacing w:after="0" w:line="240" w:lineRule="auto"/>
        <w:ind w:left="993" w:hanging="284"/>
        <w:contextualSpacing/>
        <w:jc w:val="both"/>
        <w:rPr>
          <w:rFonts w:ascii="Arial" w:eastAsia="Times New Roman" w:hAnsi="Arial" w:cs="Arial"/>
        </w:rPr>
      </w:pPr>
      <w:r w:rsidRPr="00EE11D4">
        <w:rPr>
          <w:rFonts w:ascii="Arial" w:eastAsia="Times New Roman" w:hAnsi="Arial" w:cs="Arial"/>
        </w:rPr>
        <w:t>e)</w:t>
      </w:r>
      <w:r w:rsidRPr="00EE11D4">
        <w:rPr>
          <w:rFonts w:ascii="Arial" w:eastAsia="Times New Roman" w:hAnsi="Arial" w:cs="Arial"/>
        </w:rPr>
        <w:tab/>
        <w:t>community liaison and consultation.</w:t>
      </w:r>
    </w:p>
    <w:p w14:paraId="2C2A9682" w14:textId="77777777" w:rsidR="00EE11D4" w:rsidRPr="00EE11D4" w:rsidRDefault="00EE11D4" w:rsidP="00EE11D4">
      <w:pPr>
        <w:spacing w:after="0" w:line="240" w:lineRule="auto"/>
        <w:contextualSpacing/>
        <w:jc w:val="both"/>
        <w:rPr>
          <w:rFonts w:ascii="Arial" w:eastAsia="Times New Roman" w:hAnsi="Arial" w:cs="Arial"/>
        </w:rPr>
      </w:pPr>
    </w:p>
    <w:p w14:paraId="78DCCE91" w14:textId="17F36D1B" w:rsidR="00EE11D4" w:rsidRPr="00EE11D4" w:rsidRDefault="00EE11D4" w:rsidP="00EE11D4">
      <w:pPr>
        <w:spacing w:after="0" w:line="240" w:lineRule="auto"/>
        <w:ind w:left="709" w:hanging="709"/>
        <w:contextualSpacing/>
        <w:jc w:val="both"/>
        <w:rPr>
          <w:rFonts w:ascii="Arial" w:eastAsia="Times New Roman" w:hAnsi="Arial" w:cs="Arial"/>
        </w:rPr>
      </w:pPr>
      <w:r w:rsidRPr="00EE11D4">
        <w:rPr>
          <w:rFonts w:ascii="Arial" w:eastAsia="Times New Roman" w:hAnsi="Arial" w:cs="Arial"/>
        </w:rPr>
        <w:t>(1</w:t>
      </w:r>
      <w:r w:rsidR="0032764A">
        <w:rPr>
          <w:rFonts w:ascii="Arial" w:eastAsia="Times New Roman" w:hAnsi="Arial" w:cs="Arial"/>
        </w:rPr>
        <w:t>1</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bCs/>
        </w:rPr>
        <w:t>Construction Management Plan</w:t>
      </w:r>
      <w:r w:rsidRPr="00EE11D4">
        <w:rPr>
          <w:rFonts w:ascii="Arial" w:eastAsia="Times New Roman" w:hAnsi="Arial" w:cs="Arial"/>
        </w:rPr>
        <w:t xml:space="preserve"> - A construction management plan that includes, dust, soil and sediment and traffic management, prepared in accordance with Council’s Engineering Design Specification, shall be provided to the principal certifier.</w:t>
      </w:r>
    </w:p>
    <w:p w14:paraId="49ED8C9B" w14:textId="55ABBDA5" w:rsidR="00EE11D4" w:rsidRDefault="00EE11D4" w:rsidP="00EE11D4">
      <w:pPr>
        <w:spacing w:after="0" w:line="240" w:lineRule="auto"/>
        <w:jc w:val="both"/>
        <w:rPr>
          <w:rFonts w:ascii="Arial" w:eastAsia="Times New Roman" w:hAnsi="Arial" w:cs="Arial"/>
        </w:rPr>
      </w:pPr>
    </w:p>
    <w:p w14:paraId="393800EF" w14:textId="77777777" w:rsidR="00EE11D4" w:rsidRPr="00EE11D4" w:rsidRDefault="00EE11D4" w:rsidP="00EE11D4">
      <w:pPr>
        <w:spacing w:after="0" w:line="240" w:lineRule="auto"/>
        <w:jc w:val="both"/>
        <w:rPr>
          <w:rFonts w:ascii="Arial Bold" w:eastAsia="Times New Roman" w:hAnsi="Arial Bold" w:cs="Arial"/>
          <w:b/>
          <w:sz w:val="24"/>
          <w:szCs w:val="24"/>
        </w:rPr>
      </w:pPr>
      <w:r w:rsidRPr="00EE11D4">
        <w:rPr>
          <w:rFonts w:ascii="Arial Bold" w:eastAsia="Times New Roman" w:hAnsi="Arial Bold" w:cs="Arial"/>
          <w:b/>
          <w:sz w:val="24"/>
          <w:szCs w:val="24"/>
        </w:rPr>
        <w:t>3.0 - Prior to Commencement of Works</w:t>
      </w:r>
    </w:p>
    <w:p w14:paraId="34889682" w14:textId="77777777" w:rsidR="00EE11D4" w:rsidRPr="00EE11D4" w:rsidRDefault="00EE11D4" w:rsidP="00EE11D4">
      <w:pPr>
        <w:spacing w:after="0" w:line="240" w:lineRule="auto"/>
        <w:jc w:val="both"/>
        <w:rPr>
          <w:rFonts w:ascii="Arial" w:eastAsia="Times New Roman" w:hAnsi="Arial" w:cs="Arial"/>
        </w:rPr>
      </w:pPr>
    </w:p>
    <w:p w14:paraId="7702D037" w14:textId="77777777" w:rsidR="00EE11D4" w:rsidRPr="00EE11D4" w:rsidRDefault="00EE11D4" w:rsidP="00EE11D4">
      <w:pPr>
        <w:spacing w:after="0" w:line="240" w:lineRule="auto"/>
        <w:jc w:val="both"/>
        <w:rPr>
          <w:rFonts w:ascii="Arial" w:eastAsia="Times New Roman" w:hAnsi="Arial" w:cs="Arial"/>
        </w:rPr>
      </w:pPr>
      <w:r w:rsidRPr="00EE11D4">
        <w:rPr>
          <w:rFonts w:ascii="Arial" w:eastAsia="Times New Roman" w:hAnsi="Arial" w:cs="Arial"/>
        </w:rPr>
        <w:t>The following conditions of consent shall be complied with prior to any works commencing on the development site.</w:t>
      </w:r>
    </w:p>
    <w:p w14:paraId="41FAC9C3" w14:textId="77777777" w:rsidR="00EE11D4" w:rsidRPr="00EE11D4" w:rsidRDefault="00EE11D4" w:rsidP="00EE11D4">
      <w:pPr>
        <w:spacing w:after="0" w:line="240" w:lineRule="auto"/>
        <w:jc w:val="both"/>
        <w:rPr>
          <w:rFonts w:ascii="Arial" w:eastAsia="Times New Roman" w:hAnsi="Arial" w:cs="Arial"/>
        </w:rPr>
      </w:pPr>
    </w:p>
    <w:p w14:paraId="4D1B1A60"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 xml:space="preserve">Public Liability Insurance </w:t>
      </w:r>
      <w:r w:rsidRPr="00EE11D4">
        <w:rPr>
          <w:rFonts w:ascii="Arial" w:eastAsia="Times New Roman" w:hAnsi="Arial" w:cs="Arial"/>
        </w:rPr>
        <w:t xml:space="preserve">- The owner or contractor shall take out a Public Liability Insurance Policy with a minimum cover of $20 million in relation to the occupation of, and works within, </w:t>
      </w:r>
      <w:r w:rsidRPr="00EE11D4">
        <w:rPr>
          <w:rFonts w:ascii="Arial" w:eastAsia="Times New Roman" w:hAnsi="Arial" w:cs="Arial"/>
          <w:color w:val="000000"/>
        </w:rPr>
        <w:t>public property (i.e. kerbs, gutters, footpaths, walkways, reserves, etc)</w:t>
      </w:r>
      <w:r w:rsidRPr="00EE11D4">
        <w:rPr>
          <w:rFonts w:ascii="Arial" w:eastAsia="Times New Roman" w:hAnsi="Arial" w:cs="Arial"/>
        </w:rPr>
        <w:t xml:space="preserve"> for the full duration of the proposed works. Evidence of this Policy shall be provided to Council and the certifier.</w:t>
      </w:r>
    </w:p>
    <w:p w14:paraId="23CFBB3B" w14:textId="77777777" w:rsidR="00EE11D4" w:rsidRPr="00EE11D4" w:rsidRDefault="00EE11D4" w:rsidP="00EE11D4">
      <w:pPr>
        <w:spacing w:after="0" w:line="240" w:lineRule="auto"/>
        <w:jc w:val="both"/>
        <w:rPr>
          <w:rFonts w:ascii="Arial" w:eastAsia="Times New Roman" w:hAnsi="Arial" w:cs="Arial"/>
          <w:color w:val="000000"/>
        </w:rPr>
      </w:pPr>
    </w:p>
    <w:p w14:paraId="734E7E8D"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Notice of Principal Certifier</w:t>
      </w:r>
      <w:r w:rsidRPr="00EE11D4">
        <w:rPr>
          <w:rFonts w:ascii="Arial" w:eastAsia="Times New Roman" w:hAnsi="Arial" w:cs="Arial"/>
        </w:rPr>
        <w:t xml:space="preserve"> - Notice shall be given to Council at least two (2) days prior to subdivision and/or building works commencing in accordance with the </w:t>
      </w:r>
      <w:bookmarkStart w:id="1" w:name="_Hlk96527612"/>
      <w:r w:rsidRPr="00EE11D4">
        <w:rPr>
          <w:rFonts w:ascii="Arial" w:eastAsia="Times New Roman" w:hAnsi="Arial" w:cs="Arial"/>
          <w:i/>
          <w:iCs/>
        </w:rPr>
        <w:t xml:space="preserve">Environmental Planning and Assessment </w:t>
      </w:r>
      <w:r w:rsidRPr="00EE11D4">
        <w:rPr>
          <w:rFonts w:ascii="Arial" w:eastAsia="Times New Roman" w:hAnsi="Arial" w:cs="Arial"/>
          <w:i/>
          <w:iCs/>
          <w:sz w:val="24"/>
          <w:szCs w:val="20"/>
        </w:rPr>
        <w:t xml:space="preserve">(Development Certification and Fire Safety) </w:t>
      </w:r>
      <w:r w:rsidRPr="00EE11D4">
        <w:rPr>
          <w:rFonts w:ascii="Arial" w:eastAsia="Times New Roman" w:hAnsi="Arial" w:cs="Arial"/>
          <w:i/>
          <w:iCs/>
        </w:rPr>
        <w:t>Regulation 2021</w:t>
      </w:r>
      <w:bookmarkEnd w:id="1"/>
      <w:r w:rsidRPr="00EE11D4">
        <w:rPr>
          <w:rFonts w:ascii="Arial" w:eastAsia="Times New Roman" w:hAnsi="Arial" w:cs="Arial"/>
        </w:rPr>
        <w:t>. The notice shall include:</w:t>
      </w:r>
    </w:p>
    <w:p w14:paraId="2559E94D" w14:textId="77777777" w:rsidR="00EE11D4" w:rsidRPr="00EE11D4" w:rsidRDefault="00EE11D4" w:rsidP="00EE11D4">
      <w:pPr>
        <w:spacing w:after="0" w:line="240" w:lineRule="auto"/>
        <w:ind w:left="709" w:hanging="709"/>
        <w:contextualSpacing/>
        <w:jc w:val="both"/>
        <w:rPr>
          <w:rFonts w:ascii="Arial" w:eastAsia="Times New Roman" w:hAnsi="Arial" w:cs="Arial"/>
        </w:rPr>
      </w:pPr>
    </w:p>
    <w:p w14:paraId="0557EF0A"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description of the work to be carried out;</w:t>
      </w:r>
    </w:p>
    <w:p w14:paraId="197A11BA"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address of the land on which the work is to be carried out;</w:t>
      </w:r>
    </w:p>
    <w:p w14:paraId="7B06BDCC"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registered number and date of issue of the relevant development consent;</w:t>
      </w:r>
    </w:p>
    <w:p w14:paraId="4CAC21E9"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 xml:space="preserve">the name and address of the principal certifier, and of the person by whom </w:t>
      </w:r>
      <w:r w:rsidRPr="00EE11D4">
        <w:rPr>
          <w:rFonts w:ascii="Arial" w:eastAsia="Times New Roman" w:hAnsi="Arial" w:cs="Arial"/>
        </w:rPr>
        <w:tab/>
        <w:t>the principal certifier was appointed;</w:t>
      </w:r>
    </w:p>
    <w:p w14:paraId="029DC994"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certifier’s registration number, and a statement signed by the certifier consenting to being appointed as principal certifier; and</w:t>
      </w:r>
    </w:p>
    <w:p w14:paraId="7A4AF5C0" w14:textId="77777777" w:rsidR="00EE11D4" w:rsidRPr="00EE11D4" w:rsidRDefault="00EE11D4" w:rsidP="00EE11D4">
      <w:pPr>
        <w:numPr>
          <w:ilvl w:val="0"/>
          <w:numId w:val="5"/>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telephone number on which the principal certifier may be contacted for business purposes.</w:t>
      </w:r>
    </w:p>
    <w:p w14:paraId="28C2AF6E" w14:textId="77777777" w:rsidR="00EE11D4" w:rsidRPr="00EE11D4" w:rsidRDefault="00EE11D4" w:rsidP="00EE11D4">
      <w:pPr>
        <w:spacing w:after="240" w:line="240" w:lineRule="auto"/>
        <w:contextualSpacing/>
        <w:jc w:val="both"/>
        <w:rPr>
          <w:rFonts w:ascii="Arial" w:eastAsia="Times New Roman" w:hAnsi="Arial" w:cs="Arial"/>
        </w:rPr>
      </w:pPr>
    </w:p>
    <w:p w14:paraId="4FD0CFEC"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(3)</w:t>
      </w:r>
      <w:r w:rsidRPr="00EE11D4">
        <w:rPr>
          <w:rFonts w:ascii="Arial" w:eastAsia="Times New Roman" w:hAnsi="Arial" w:cs="Arial"/>
        </w:rPr>
        <w:tab/>
      </w:r>
      <w:r w:rsidRPr="00EE11D4">
        <w:rPr>
          <w:rFonts w:ascii="Arial" w:eastAsia="Times New Roman" w:hAnsi="Arial" w:cs="Arial"/>
          <w:b/>
        </w:rPr>
        <w:t>Notice of Commencement of Work</w:t>
      </w:r>
      <w:r w:rsidRPr="00EE11D4">
        <w:rPr>
          <w:rFonts w:ascii="Arial" w:eastAsia="Times New Roman" w:hAnsi="Arial" w:cs="Arial"/>
        </w:rPr>
        <w:t xml:space="preserve"> - Notice shall be given to Council at least two (2) days prior to subdivision and/or building works commencing in accordance with the </w:t>
      </w:r>
      <w:r w:rsidRPr="00EE11D4">
        <w:rPr>
          <w:rFonts w:ascii="Arial" w:eastAsia="Times New Roman" w:hAnsi="Arial" w:cs="Arial"/>
          <w:i/>
          <w:iCs/>
        </w:rPr>
        <w:t>Environmental Planning and Assessment (Development Certification and Fire Safety) Regulation 2021</w:t>
      </w:r>
      <w:r w:rsidRPr="00EE11D4">
        <w:rPr>
          <w:rFonts w:ascii="Arial" w:eastAsia="Times New Roman" w:hAnsi="Arial" w:cs="Arial"/>
        </w:rPr>
        <w:t>. The notice shall include:</w:t>
      </w:r>
    </w:p>
    <w:p w14:paraId="18C57D15" w14:textId="77777777" w:rsidR="00EE11D4" w:rsidRPr="00EE11D4" w:rsidRDefault="00EE11D4" w:rsidP="00EE11D4">
      <w:pPr>
        <w:spacing w:after="0" w:line="240" w:lineRule="auto"/>
        <w:ind w:left="851" w:hanging="851"/>
        <w:jc w:val="both"/>
        <w:rPr>
          <w:rFonts w:ascii="Arial" w:eastAsia="Times New Roman" w:hAnsi="Arial" w:cs="Arial"/>
        </w:rPr>
      </w:pPr>
    </w:p>
    <w:p w14:paraId="6B5C5B21" w14:textId="77777777" w:rsidR="00EE11D4" w:rsidRPr="00EE11D4" w:rsidRDefault="00EE11D4" w:rsidP="00EE11D4">
      <w:pPr>
        <w:numPr>
          <w:ilvl w:val="0"/>
          <w:numId w:val="6"/>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name and address of the person by whom the notice is being given;</w:t>
      </w:r>
    </w:p>
    <w:p w14:paraId="5120EC49" w14:textId="77777777" w:rsidR="00EE11D4" w:rsidRPr="00EE11D4" w:rsidRDefault="00EE11D4" w:rsidP="00EE11D4">
      <w:pPr>
        <w:numPr>
          <w:ilvl w:val="0"/>
          <w:numId w:val="6"/>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description of the work to be carried out;</w:t>
      </w:r>
    </w:p>
    <w:p w14:paraId="77158A8D" w14:textId="77777777" w:rsidR="00EE11D4" w:rsidRPr="00EE11D4" w:rsidRDefault="00EE11D4" w:rsidP="00EE11D4">
      <w:pPr>
        <w:numPr>
          <w:ilvl w:val="0"/>
          <w:numId w:val="6"/>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address of the land on which the work is to be carried out;</w:t>
      </w:r>
    </w:p>
    <w:p w14:paraId="107141DB" w14:textId="77777777" w:rsidR="00EE11D4" w:rsidRPr="00EE11D4" w:rsidRDefault="00EE11D4" w:rsidP="00EE11D4">
      <w:pPr>
        <w:numPr>
          <w:ilvl w:val="0"/>
          <w:numId w:val="6"/>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lastRenderedPageBreak/>
        <w:t>the registered number and date of issue of the relevant development consent and construction certificate;</w:t>
      </w:r>
    </w:p>
    <w:p w14:paraId="63F82122" w14:textId="77777777" w:rsidR="00EE11D4" w:rsidRPr="00EE11D4" w:rsidRDefault="00EE11D4" w:rsidP="00EE11D4">
      <w:pPr>
        <w:numPr>
          <w:ilvl w:val="0"/>
          <w:numId w:val="6"/>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statement signed by or on behalf of the principal certifier (only where no principal certifier is required) to the effect that all conditions of the consent that are required to be satisfied prior to the work commencing have been satisfied; and</w:t>
      </w:r>
    </w:p>
    <w:p w14:paraId="411C067E" w14:textId="77777777" w:rsidR="00EE11D4" w:rsidRPr="00EE11D4" w:rsidRDefault="00EE11D4" w:rsidP="00EE11D4">
      <w:pPr>
        <w:numPr>
          <w:ilvl w:val="0"/>
          <w:numId w:val="6"/>
        </w:numPr>
        <w:spacing w:after="0" w:line="240" w:lineRule="auto"/>
        <w:ind w:left="1418" w:hanging="709"/>
        <w:contextualSpacing/>
        <w:jc w:val="both"/>
        <w:rPr>
          <w:rFonts w:ascii="Arial" w:eastAsia="Times New Roman" w:hAnsi="Arial" w:cs="Arial"/>
          <w:color w:val="000000"/>
        </w:rPr>
      </w:pPr>
      <w:r w:rsidRPr="00EE11D4">
        <w:rPr>
          <w:rFonts w:ascii="Arial" w:eastAsia="Times New Roman" w:hAnsi="Arial" w:cs="Arial"/>
        </w:rPr>
        <w:t>the date on which the work is intended to commence.</w:t>
      </w:r>
    </w:p>
    <w:p w14:paraId="6B31F440" w14:textId="77777777" w:rsidR="00EE11D4" w:rsidRPr="00EE11D4" w:rsidRDefault="00EE11D4" w:rsidP="00EE11D4">
      <w:pPr>
        <w:spacing w:after="0" w:line="240" w:lineRule="auto"/>
        <w:contextualSpacing/>
        <w:jc w:val="both"/>
        <w:rPr>
          <w:rFonts w:ascii="Arial" w:eastAsia="Times New Roman" w:hAnsi="Arial" w:cs="Arial"/>
          <w:color w:val="000000"/>
        </w:rPr>
      </w:pPr>
    </w:p>
    <w:p w14:paraId="76742B57"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rPr>
        <w:t xml:space="preserve">Construction Certificate Required </w:t>
      </w:r>
      <w:r w:rsidRPr="00EE11D4">
        <w:rPr>
          <w:rFonts w:ascii="Arial" w:eastAsia="Times New Roman" w:hAnsi="Arial" w:cs="Arial"/>
        </w:rPr>
        <w:t xml:space="preserve">- In accordance with the requirements of the </w:t>
      </w:r>
      <w:r w:rsidRPr="00EE11D4">
        <w:rPr>
          <w:rFonts w:ascii="Arial" w:eastAsia="Times New Roman" w:hAnsi="Arial" w:cs="Arial"/>
          <w:i/>
        </w:rPr>
        <w:t>EP&amp;A Act 1979,</w:t>
      </w:r>
      <w:r w:rsidRPr="00EE11D4">
        <w:rPr>
          <w:rFonts w:ascii="Arial" w:eastAsia="Times New Roman" w:hAnsi="Arial" w:cs="Arial"/>
        </w:rPr>
        <w:t xml:space="preserve"> building or subdivision works approved by this consent shall not commence until the following has been satisfied:</w:t>
      </w:r>
    </w:p>
    <w:p w14:paraId="61AF9E9E" w14:textId="77777777" w:rsidR="00EE11D4" w:rsidRPr="00EE11D4" w:rsidRDefault="00EE11D4" w:rsidP="00EE11D4">
      <w:pPr>
        <w:spacing w:after="0" w:line="240" w:lineRule="auto"/>
        <w:ind w:left="851" w:hanging="851"/>
        <w:contextualSpacing/>
        <w:jc w:val="both"/>
        <w:rPr>
          <w:rFonts w:ascii="Arial" w:eastAsia="Times New Roman" w:hAnsi="Arial" w:cs="Arial"/>
        </w:rPr>
      </w:pPr>
    </w:p>
    <w:p w14:paraId="2964F089" w14:textId="77777777" w:rsidR="00EE11D4" w:rsidRPr="00EE11D4" w:rsidRDefault="00EE11D4" w:rsidP="00EE11D4">
      <w:pPr>
        <w:numPr>
          <w:ilvl w:val="0"/>
          <w:numId w:val="7"/>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 xml:space="preserve">a Construction Certificate has been issued by a certifier; </w:t>
      </w:r>
    </w:p>
    <w:p w14:paraId="206C8925" w14:textId="77777777" w:rsidR="00EE11D4" w:rsidRPr="00EE11D4" w:rsidRDefault="00EE11D4" w:rsidP="00EE11D4">
      <w:pPr>
        <w:numPr>
          <w:ilvl w:val="0"/>
          <w:numId w:val="7"/>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principal certifier has been appointed by the person having benefit of the development consent;</w:t>
      </w:r>
    </w:p>
    <w:p w14:paraId="7ED60DF4" w14:textId="77777777" w:rsidR="00EE11D4" w:rsidRPr="00EE11D4" w:rsidRDefault="00EE11D4" w:rsidP="00EE11D4">
      <w:pPr>
        <w:numPr>
          <w:ilvl w:val="0"/>
          <w:numId w:val="7"/>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 xml:space="preserve">if Council is not the principal certifier, Council is notified of the appointed principal certifier at least two (2) days before building work commences; </w:t>
      </w:r>
    </w:p>
    <w:p w14:paraId="74E24EB6" w14:textId="77777777" w:rsidR="00EE11D4" w:rsidRPr="00EE11D4" w:rsidRDefault="00EE11D4" w:rsidP="00EE11D4">
      <w:pPr>
        <w:numPr>
          <w:ilvl w:val="0"/>
          <w:numId w:val="7"/>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person having benefit of the development consent notifies Council of the intention to commence building work at least two (2) days before building work commences; and</w:t>
      </w:r>
    </w:p>
    <w:p w14:paraId="28F28CBC" w14:textId="77777777" w:rsidR="00EE11D4" w:rsidRPr="00EE11D4" w:rsidRDefault="00EE11D4" w:rsidP="00EE11D4">
      <w:pPr>
        <w:numPr>
          <w:ilvl w:val="0"/>
          <w:numId w:val="7"/>
        </w:numPr>
        <w:spacing w:after="0" w:line="240" w:lineRule="auto"/>
        <w:ind w:left="1418" w:hanging="709"/>
        <w:contextualSpacing/>
        <w:jc w:val="both"/>
        <w:rPr>
          <w:rFonts w:ascii="Arial" w:eastAsia="Times New Roman" w:hAnsi="Arial" w:cs="Arial"/>
        </w:rPr>
      </w:pPr>
      <w:r w:rsidRPr="00EE11D4">
        <w:rPr>
          <w:rFonts w:ascii="Arial" w:eastAsia="Times New Roman" w:hAnsi="Arial" w:cs="Arial"/>
        </w:rPr>
        <w:t>the principal certifier is notified in writing of the name and contractor licence number of the owner/builder intending to carry out the approved works.</w:t>
      </w:r>
    </w:p>
    <w:p w14:paraId="7C0DE26F" w14:textId="77777777" w:rsidR="00EE11D4" w:rsidRPr="00EE11D4" w:rsidRDefault="00EE11D4" w:rsidP="00EE11D4">
      <w:pPr>
        <w:spacing w:after="0" w:line="240" w:lineRule="auto"/>
        <w:contextualSpacing/>
        <w:jc w:val="both"/>
        <w:rPr>
          <w:rFonts w:ascii="Arial" w:eastAsia="Times New Roman" w:hAnsi="Arial" w:cs="Arial"/>
          <w:color w:val="000000"/>
        </w:rPr>
      </w:pPr>
    </w:p>
    <w:p w14:paraId="3BB4A9DF"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rPr>
        <w:t xml:space="preserve">Sign of Principal Certifier and Contact Details </w:t>
      </w:r>
      <w:r w:rsidRPr="00EE11D4">
        <w:rPr>
          <w:rFonts w:ascii="Arial" w:eastAsia="Times New Roman" w:hAnsi="Arial" w:cs="Arial"/>
        </w:rPr>
        <w:t>- A sign shall be erected in a prominent position on the site stating the following:</w:t>
      </w:r>
    </w:p>
    <w:p w14:paraId="1CE59912" w14:textId="77777777" w:rsidR="00EE11D4" w:rsidRPr="00EE11D4" w:rsidRDefault="00EE11D4" w:rsidP="00EE11D4">
      <w:pPr>
        <w:autoSpaceDE w:val="0"/>
        <w:autoSpaceDN w:val="0"/>
        <w:adjustRightInd w:val="0"/>
        <w:spacing w:after="0" w:line="240" w:lineRule="auto"/>
        <w:ind w:left="709" w:hanging="709"/>
        <w:contextualSpacing/>
        <w:jc w:val="both"/>
        <w:rPr>
          <w:rFonts w:ascii="Arial" w:eastAsia="Times New Roman" w:hAnsi="Arial" w:cs="Arial"/>
        </w:rPr>
      </w:pPr>
    </w:p>
    <w:p w14:paraId="2F2DFED6" w14:textId="77777777" w:rsidR="00EE11D4" w:rsidRPr="00EE11D4" w:rsidRDefault="00EE11D4" w:rsidP="00EE11D4">
      <w:pPr>
        <w:numPr>
          <w:ilvl w:val="0"/>
          <w:numId w:val="8"/>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that unauthorised entry to the work site is prohibited,</w:t>
      </w:r>
    </w:p>
    <w:p w14:paraId="12963388" w14:textId="77777777" w:rsidR="00EE11D4" w:rsidRPr="00EE11D4" w:rsidRDefault="00EE11D4" w:rsidP="00EE11D4">
      <w:pPr>
        <w:numPr>
          <w:ilvl w:val="0"/>
          <w:numId w:val="8"/>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name of the principal contractor, if any, for the building work and a telephone number on which the principal contractor may be contacted outside working hours, and</w:t>
      </w:r>
    </w:p>
    <w:p w14:paraId="2743AF71" w14:textId="77777777" w:rsidR="00EE11D4" w:rsidRPr="00EE11D4" w:rsidRDefault="00EE11D4" w:rsidP="00EE11D4">
      <w:pPr>
        <w:numPr>
          <w:ilvl w:val="0"/>
          <w:numId w:val="8"/>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the name, address and telephone number of the principal certifier for the work.</w:t>
      </w:r>
    </w:p>
    <w:p w14:paraId="6AAE3D04"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rPr>
      </w:pPr>
    </w:p>
    <w:p w14:paraId="3967C0C8"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color w:val="000000"/>
        </w:rPr>
      </w:pPr>
      <w:r w:rsidRPr="00EE11D4">
        <w:rPr>
          <w:rFonts w:ascii="Arial" w:eastAsia="Times New Roman" w:hAnsi="Arial" w:cs="Arial"/>
        </w:rPr>
        <w:t xml:space="preserve">The sign must be maintained while the work is being carried out and removed </w:t>
      </w:r>
      <w:r w:rsidRPr="00EE11D4">
        <w:rPr>
          <w:rFonts w:ascii="Arial" w:eastAsia="Times New Roman" w:hAnsi="Arial" w:cs="Arial"/>
          <w:color w:val="000000"/>
        </w:rPr>
        <w:t>when the work has been completed.</w:t>
      </w:r>
    </w:p>
    <w:p w14:paraId="5C5B9BEF"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rPr>
      </w:pPr>
    </w:p>
    <w:p w14:paraId="417A1384" w14:textId="77777777" w:rsidR="00EE11D4" w:rsidRPr="00EE11D4" w:rsidRDefault="00EE11D4" w:rsidP="00EE11D4">
      <w:pPr>
        <w:spacing w:after="0" w:line="240" w:lineRule="auto"/>
        <w:ind w:left="709" w:hanging="709"/>
        <w:jc w:val="both"/>
        <w:rPr>
          <w:rFonts w:ascii="Arial" w:eastAsia="Times New Roman" w:hAnsi="Arial" w:cs="Arial"/>
          <w:color w:val="000000"/>
        </w:rPr>
      </w:pPr>
      <w:r w:rsidRPr="00EE11D4">
        <w:rPr>
          <w:rFonts w:ascii="Arial" w:eastAsia="Times New Roman" w:hAnsi="Arial" w:cs="Arial"/>
        </w:rPr>
        <w:t>(6)</w:t>
      </w:r>
      <w:r w:rsidRPr="00EE11D4">
        <w:rPr>
          <w:rFonts w:ascii="Arial" w:eastAsia="Times New Roman" w:hAnsi="Arial" w:cs="Arial"/>
        </w:rPr>
        <w:tab/>
      </w:r>
      <w:r w:rsidRPr="00EE11D4">
        <w:rPr>
          <w:rFonts w:ascii="Arial" w:eastAsia="Times New Roman" w:hAnsi="Arial" w:cs="Arial"/>
          <w:b/>
        </w:rPr>
        <w:t xml:space="preserve">Site is to be Secured </w:t>
      </w:r>
      <w:r w:rsidRPr="00EE11D4">
        <w:rPr>
          <w:rFonts w:ascii="Arial" w:eastAsia="Times New Roman" w:hAnsi="Arial" w:cs="Arial"/>
        </w:rPr>
        <w:t xml:space="preserve">- </w:t>
      </w:r>
      <w:r w:rsidRPr="00EE11D4">
        <w:rPr>
          <w:rFonts w:ascii="Arial" w:eastAsia="Times New Roman" w:hAnsi="Arial" w:cs="Arial"/>
          <w:color w:val="000000"/>
        </w:rPr>
        <w:t>The site shall be secured and fenced.</w:t>
      </w:r>
    </w:p>
    <w:p w14:paraId="034B73D1" w14:textId="77777777" w:rsidR="00EE11D4" w:rsidRPr="00EE11D4" w:rsidRDefault="00EE11D4" w:rsidP="00EE11D4">
      <w:pPr>
        <w:autoSpaceDE w:val="0"/>
        <w:autoSpaceDN w:val="0"/>
        <w:adjustRightInd w:val="0"/>
        <w:spacing w:after="0" w:line="240" w:lineRule="auto"/>
        <w:jc w:val="both"/>
        <w:rPr>
          <w:rFonts w:ascii="Arial" w:eastAsia="Times New Roman" w:hAnsi="Arial" w:cs="Arial"/>
          <w:color w:val="000000"/>
        </w:rPr>
      </w:pPr>
      <w:r w:rsidRPr="00EE11D4">
        <w:rPr>
          <w:rFonts w:ascii="Arial" w:eastAsia="Times New Roman" w:hAnsi="Arial" w:cs="Arial"/>
          <w:color w:val="000000"/>
        </w:rPr>
        <w:tab/>
      </w:r>
    </w:p>
    <w:p w14:paraId="00A6C9A2" w14:textId="77777777" w:rsidR="00EE11D4" w:rsidRPr="00EE11D4" w:rsidRDefault="00EE11D4" w:rsidP="00EE11D4">
      <w:pPr>
        <w:tabs>
          <w:tab w:val="center" w:pos="4153"/>
          <w:tab w:val="right" w:pos="8306"/>
        </w:tabs>
        <w:spacing w:after="0" w:line="240" w:lineRule="auto"/>
        <w:ind w:left="709" w:hanging="709"/>
        <w:jc w:val="both"/>
        <w:rPr>
          <w:rFonts w:ascii="Arial" w:eastAsia="Times New Roman" w:hAnsi="Arial" w:cs="Arial"/>
        </w:rPr>
      </w:pPr>
      <w:r w:rsidRPr="00EE11D4">
        <w:rPr>
          <w:rFonts w:ascii="Arial" w:eastAsia="Times New Roman" w:hAnsi="Arial" w:cs="Arial"/>
        </w:rPr>
        <w:t>(7)</w:t>
      </w:r>
      <w:r w:rsidRPr="00EE11D4">
        <w:rPr>
          <w:rFonts w:ascii="Arial" w:eastAsia="Times New Roman" w:hAnsi="Arial" w:cs="Arial"/>
        </w:rPr>
        <w:tab/>
      </w:r>
      <w:r w:rsidRPr="00EE11D4">
        <w:rPr>
          <w:rFonts w:ascii="Arial" w:eastAsia="Times New Roman" w:hAnsi="Arial" w:cs="Arial"/>
          <w:b/>
        </w:rPr>
        <w:t>Sydney Water Approval</w:t>
      </w:r>
      <w:r w:rsidRPr="00EE11D4">
        <w:rPr>
          <w:rFonts w:ascii="Arial" w:eastAsia="Times New Roman" w:hAnsi="Arial" w:cs="Arial"/>
        </w:rPr>
        <w:t xml:space="preserve"> – The approved construction certificate plans must also be approved by Sydney Water to determine if sewer, water or stormwater mains or easements will be affected by any part of the development. Go to </w:t>
      </w:r>
      <w:hyperlink r:id="rId5" w:history="1">
        <w:r w:rsidRPr="00EE11D4">
          <w:rPr>
            <w:rFonts w:ascii="Arial" w:eastAsia="Times New Roman" w:hAnsi="Arial" w:cs="Arial"/>
            <w:color w:val="0000FF"/>
            <w:u w:val="single"/>
          </w:rPr>
          <w:t>www.sydneywater.com/tapin</w:t>
        </w:r>
      </w:hyperlink>
      <w:r w:rsidRPr="00EE11D4">
        <w:rPr>
          <w:rFonts w:ascii="Arial" w:eastAsia="Times New Roman" w:hAnsi="Arial" w:cs="Arial"/>
        </w:rPr>
        <w:t xml:space="preserve"> to apply.</w:t>
      </w:r>
    </w:p>
    <w:p w14:paraId="199201E1" w14:textId="77777777" w:rsidR="00EE11D4" w:rsidRPr="00EE11D4" w:rsidRDefault="00EE11D4" w:rsidP="00EE11D4">
      <w:pPr>
        <w:tabs>
          <w:tab w:val="center" w:pos="4153"/>
          <w:tab w:val="right" w:pos="8306"/>
        </w:tabs>
        <w:spacing w:after="0" w:line="240" w:lineRule="auto"/>
        <w:ind w:left="709" w:hanging="709"/>
        <w:jc w:val="both"/>
        <w:rPr>
          <w:rFonts w:ascii="Arial" w:eastAsia="Times New Roman" w:hAnsi="Arial" w:cs="Arial"/>
        </w:rPr>
      </w:pPr>
    </w:p>
    <w:p w14:paraId="115EDDCA" w14:textId="77777777" w:rsidR="00EE11D4" w:rsidRPr="00EE11D4" w:rsidRDefault="00EE11D4" w:rsidP="00EE11D4">
      <w:pPr>
        <w:tabs>
          <w:tab w:val="center" w:pos="4153"/>
          <w:tab w:val="right" w:pos="8306"/>
        </w:tabs>
        <w:spacing w:after="0" w:line="240" w:lineRule="auto"/>
        <w:ind w:left="709" w:hanging="709"/>
        <w:jc w:val="both"/>
        <w:rPr>
          <w:rFonts w:ascii="Arial" w:eastAsia="Times New Roman" w:hAnsi="Arial" w:cs="Arial"/>
        </w:rPr>
      </w:pPr>
      <w:r w:rsidRPr="00EE11D4">
        <w:rPr>
          <w:rFonts w:ascii="Arial" w:eastAsia="Times New Roman" w:hAnsi="Arial" w:cs="Arial"/>
        </w:rPr>
        <w:tab/>
        <w:t>A copy of the approval receipt from Sydney Water must be submitted to the principal certifier.</w:t>
      </w:r>
    </w:p>
    <w:p w14:paraId="7F6F58EA" w14:textId="77777777" w:rsidR="00EE11D4" w:rsidRPr="00EE11D4" w:rsidRDefault="00EE11D4" w:rsidP="00EE11D4">
      <w:pPr>
        <w:tabs>
          <w:tab w:val="left" w:pos="709"/>
          <w:tab w:val="left" w:pos="1418"/>
          <w:tab w:val="left" w:pos="2126"/>
          <w:tab w:val="center" w:pos="4153"/>
          <w:tab w:val="right" w:pos="8306"/>
        </w:tabs>
        <w:spacing w:after="0" w:line="240" w:lineRule="auto"/>
        <w:jc w:val="both"/>
        <w:rPr>
          <w:rFonts w:ascii="Arial" w:eastAsia="Times New Roman" w:hAnsi="Arial" w:cs="Arial"/>
        </w:rPr>
      </w:pPr>
    </w:p>
    <w:p w14:paraId="6DB306CB" w14:textId="77777777" w:rsidR="00EE11D4" w:rsidRPr="00EE11D4" w:rsidRDefault="00EE11D4" w:rsidP="00EE11D4">
      <w:pPr>
        <w:tabs>
          <w:tab w:val="center" w:pos="4153"/>
          <w:tab w:val="right" w:pos="8306"/>
        </w:tabs>
        <w:spacing w:after="0" w:line="240" w:lineRule="auto"/>
        <w:ind w:left="709" w:hanging="709"/>
        <w:jc w:val="both"/>
        <w:rPr>
          <w:rFonts w:ascii="Arial" w:eastAsia="Times New Roman" w:hAnsi="Arial" w:cs="Arial"/>
          <w:color w:val="000000"/>
        </w:rPr>
      </w:pPr>
      <w:r w:rsidRPr="00EE11D4">
        <w:rPr>
          <w:rFonts w:ascii="Arial" w:eastAsia="Times New Roman" w:hAnsi="Arial" w:cs="Arial"/>
        </w:rPr>
        <w:t>(8)</w:t>
      </w:r>
      <w:r w:rsidRPr="00EE11D4">
        <w:rPr>
          <w:rFonts w:ascii="Arial" w:eastAsia="Times New Roman" w:hAnsi="Arial" w:cs="Arial"/>
        </w:rPr>
        <w:tab/>
      </w:r>
      <w:r w:rsidRPr="00EE11D4">
        <w:rPr>
          <w:rFonts w:ascii="Arial" w:eastAsia="Times New Roman" w:hAnsi="Arial" w:cs="Arial"/>
          <w:b/>
        </w:rPr>
        <w:t>Soil Erosion and Sediment Control</w:t>
      </w:r>
      <w:r w:rsidRPr="00EE11D4">
        <w:rPr>
          <w:rFonts w:ascii="Arial" w:eastAsia="Times New Roman" w:hAnsi="Arial" w:cs="Arial"/>
        </w:rPr>
        <w:t xml:space="preserve"> - </w:t>
      </w:r>
      <w:r w:rsidRPr="00EE11D4">
        <w:rPr>
          <w:rFonts w:ascii="Arial" w:eastAsia="Times New Roman" w:hAnsi="Arial" w:cs="Arial"/>
          <w:color w:val="000000"/>
        </w:rPr>
        <w:t>Soil erosion and sediment controls must be implemented prior to works commencing on the site in accordance with ‘Managing Urban Stormwater – Soils and Construction ('the blue book') and any Sediment and Erosion plans approved with this development consent.</w:t>
      </w:r>
    </w:p>
    <w:p w14:paraId="08187A7B" w14:textId="77777777" w:rsidR="00EE11D4" w:rsidRPr="00EE11D4" w:rsidRDefault="00EE11D4" w:rsidP="00EE11D4">
      <w:pPr>
        <w:tabs>
          <w:tab w:val="left" w:pos="709"/>
          <w:tab w:val="left" w:pos="1418"/>
          <w:tab w:val="left" w:pos="2126"/>
          <w:tab w:val="center" w:pos="4153"/>
          <w:tab w:val="right" w:pos="8306"/>
        </w:tabs>
        <w:spacing w:after="0" w:line="240" w:lineRule="auto"/>
        <w:jc w:val="both"/>
        <w:rPr>
          <w:rFonts w:ascii="Arial" w:eastAsia="Times New Roman" w:hAnsi="Arial" w:cs="Arial"/>
          <w:color w:val="000000"/>
        </w:rPr>
      </w:pPr>
      <w:r w:rsidRPr="00EE11D4">
        <w:rPr>
          <w:rFonts w:ascii="Arial" w:eastAsia="Times New Roman" w:hAnsi="Arial" w:cs="Arial"/>
          <w:color w:val="000000"/>
        </w:rPr>
        <w:tab/>
      </w:r>
    </w:p>
    <w:p w14:paraId="2E1F8758"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(9)</w:t>
      </w:r>
      <w:r w:rsidRPr="00EE11D4">
        <w:rPr>
          <w:rFonts w:ascii="Arial" w:eastAsia="Times New Roman" w:hAnsi="Arial" w:cs="Arial"/>
        </w:rPr>
        <w:tab/>
      </w:r>
      <w:r w:rsidRPr="00EE11D4">
        <w:rPr>
          <w:rFonts w:ascii="Arial" w:eastAsia="Times New Roman" w:hAnsi="Arial" w:cs="Arial"/>
          <w:b/>
        </w:rPr>
        <w:t xml:space="preserve">Dilapidation Report – Council Property </w:t>
      </w:r>
      <w:r w:rsidRPr="00EE11D4">
        <w:rPr>
          <w:rFonts w:ascii="Arial" w:eastAsia="Times New Roman" w:hAnsi="Arial" w:cs="Arial"/>
        </w:rPr>
        <w:t xml:space="preserve">- A dilapidation report prepared by a suitably qualified person, including a photographic survey of existing public roads, kerbs, footpaths, drainage structures, street trees and any other existing public infrastructure within the immediate area of the site shall be prepared. The report must be submitted </w:t>
      </w:r>
      <w:r w:rsidRPr="00EE11D4">
        <w:rPr>
          <w:rFonts w:ascii="Arial" w:eastAsia="Times New Roman" w:hAnsi="Arial" w:cs="Arial"/>
        </w:rPr>
        <w:lastRenderedPageBreak/>
        <w:t>to the principal certifier and Council at least 2 days prior to the commencement of works.</w:t>
      </w:r>
    </w:p>
    <w:p w14:paraId="0A97F976" w14:textId="77777777" w:rsidR="00EE11D4" w:rsidRPr="00EE11D4" w:rsidRDefault="00EE11D4" w:rsidP="00EE11D4">
      <w:pPr>
        <w:spacing w:after="0" w:line="240" w:lineRule="auto"/>
        <w:ind w:left="709" w:hanging="709"/>
        <w:jc w:val="both"/>
        <w:rPr>
          <w:rFonts w:ascii="Arial" w:eastAsia="Times New Roman" w:hAnsi="Arial" w:cs="Arial"/>
        </w:rPr>
      </w:pPr>
    </w:p>
    <w:p w14:paraId="0349EA14"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ab/>
        <w:t>Should any public property or the environment sustain damage during the course of and as a result of construction, or if the construction works put Council’s assets or the environment at risk, Council may carry out any works necessary to repair the damage or remove the risk. The costs incurred will be deducted from the applicant’s damages bond.</w:t>
      </w:r>
    </w:p>
    <w:p w14:paraId="45A5BC4F" w14:textId="77777777" w:rsidR="00EE11D4" w:rsidRPr="00EE11D4" w:rsidRDefault="00EE11D4" w:rsidP="00EE11D4">
      <w:pPr>
        <w:spacing w:after="0" w:line="240" w:lineRule="auto"/>
        <w:ind w:left="709" w:hanging="709"/>
        <w:jc w:val="both"/>
        <w:rPr>
          <w:rFonts w:ascii="Arial" w:eastAsia="Times New Roman" w:hAnsi="Arial" w:cs="Arial"/>
        </w:rPr>
      </w:pPr>
    </w:p>
    <w:p w14:paraId="023601A4"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(10)</w:t>
      </w:r>
      <w:r w:rsidRPr="00EE11D4">
        <w:rPr>
          <w:rFonts w:ascii="Arial" w:eastAsia="Times New Roman" w:hAnsi="Arial" w:cs="Arial"/>
        </w:rPr>
        <w:tab/>
      </w:r>
      <w:r w:rsidRPr="00EE11D4">
        <w:rPr>
          <w:rFonts w:ascii="Arial" w:eastAsia="Times New Roman" w:hAnsi="Arial" w:cs="Arial"/>
          <w:b/>
        </w:rPr>
        <w:t xml:space="preserve">Traffic Management Plan </w:t>
      </w:r>
      <w:r w:rsidRPr="00EE11D4">
        <w:rPr>
          <w:rFonts w:ascii="Arial" w:eastAsia="Times New Roman" w:hAnsi="Arial" w:cs="Arial"/>
        </w:rPr>
        <w:t>- A traffic management plan shall be prepared in accordance with Council’s Engineering Specifications and AS 1742.3. The plan must be submitted to the principal certifier.</w:t>
      </w:r>
    </w:p>
    <w:p w14:paraId="6CE99A03" w14:textId="77777777" w:rsidR="00EE11D4" w:rsidRPr="00EE11D4" w:rsidRDefault="00EE11D4" w:rsidP="00EE11D4">
      <w:pPr>
        <w:spacing w:after="0" w:line="240" w:lineRule="auto"/>
        <w:ind w:left="709" w:hanging="709"/>
        <w:jc w:val="both"/>
        <w:rPr>
          <w:rFonts w:ascii="Arial" w:eastAsia="Times New Roman" w:hAnsi="Arial" w:cs="Arial"/>
        </w:rPr>
      </w:pPr>
    </w:p>
    <w:p w14:paraId="58C65017"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(11)</w:t>
      </w:r>
      <w:r w:rsidRPr="00EE11D4">
        <w:rPr>
          <w:rFonts w:ascii="Arial" w:eastAsia="Times New Roman" w:hAnsi="Arial" w:cs="Arial"/>
        </w:rPr>
        <w:tab/>
      </w:r>
      <w:r w:rsidRPr="00EE11D4">
        <w:rPr>
          <w:rFonts w:ascii="Arial" w:eastAsia="Times New Roman" w:hAnsi="Arial" w:cs="Arial"/>
          <w:b/>
        </w:rPr>
        <w:t xml:space="preserve">Construction Waste Management Plan </w:t>
      </w:r>
      <w:r w:rsidRPr="00EE11D4">
        <w:rPr>
          <w:rFonts w:ascii="Arial" w:eastAsia="Times New Roman" w:hAnsi="Arial" w:cs="Arial"/>
        </w:rPr>
        <w:t xml:space="preserve">- A construction waste management plan must be prepared for all construction work on the site. The plan must incorporate the concept of recycling and reuse where practicable, include the requirement to dispose of material not suitable for reuse or recycling at a licenced waste facility. The plan must be kept on site for compliance until the completion of all construction works. </w:t>
      </w:r>
    </w:p>
    <w:p w14:paraId="4AFB5B98" w14:textId="77777777" w:rsidR="00EE11D4" w:rsidRPr="00EE11D4" w:rsidRDefault="00EE11D4" w:rsidP="00EE11D4">
      <w:pPr>
        <w:spacing w:after="0" w:line="240" w:lineRule="auto"/>
        <w:jc w:val="both"/>
        <w:rPr>
          <w:rFonts w:ascii="Arial" w:eastAsia="Times New Roman" w:hAnsi="Arial" w:cs="Arial"/>
        </w:rPr>
      </w:pPr>
    </w:p>
    <w:p w14:paraId="27F5BCDF"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(12)</w:t>
      </w:r>
      <w:r w:rsidRPr="00EE11D4">
        <w:rPr>
          <w:rFonts w:ascii="Arial" w:eastAsia="Times New Roman" w:hAnsi="Arial" w:cs="Arial"/>
        </w:rPr>
        <w:tab/>
      </w:r>
      <w:r w:rsidRPr="00EE11D4">
        <w:rPr>
          <w:rFonts w:ascii="Arial" w:eastAsia="Times New Roman" w:hAnsi="Arial" w:cs="Arial"/>
          <w:b/>
        </w:rPr>
        <w:t xml:space="preserve">Environmental Management Plan </w:t>
      </w:r>
      <w:r w:rsidRPr="00EE11D4">
        <w:rPr>
          <w:rFonts w:ascii="Arial" w:eastAsia="Times New Roman" w:hAnsi="Arial" w:cs="Arial"/>
        </w:rPr>
        <w:t>-</w:t>
      </w:r>
      <w:r w:rsidRPr="00EE11D4">
        <w:rPr>
          <w:rFonts w:ascii="Arial" w:eastAsia="Times New Roman" w:hAnsi="Arial" w:cs="Arial"/>
          <w:b/>
        </w:rPr>
        <w:t xml:space="preserve"> </w:t>
      </w:r>
      <w:r w:rsidRPr="00EE11D4">
        <w:rPr>
          <w:rFonts w:ascii="Arial" w:eastAsia="Times New Roman" w:hAnsi="Arial" w:cs="Arial"/>
        </w:rPr>
        <w:t>An environmental management plan (EMP) prepared in accordance with Council’s Engineering Design Specification shall be provided to the principal certifier.</w:t>
      </w:r>
    </w:p>
    <w:p w14:paraId="195B8B02" w14:textId="77777777" w:rsidR="00EE11D4" w:rsidRPr="00EE11D4" w:rsidRDefault="00EE11D4" w:rsidP="00EE11D4">
      <w:pPr>
        <w:spacing w:after="0" w:line="240" w:lineRule="auto"/>
        <w:ind w:left="709" w:hanging="709"/>
        <w:jc w:val="both"/>
        <w:rPr>
          <w:rFonts w:ascii="Arial" w:eastAsia="Times New Roman" w:hAnsi="Arial" w:cs="Arial"/>
        </w:rPr>
      </w:pPr>
    </w:p>
    <w:p w14:paraId="67F096F4"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ab/>
        <w:t>The EMP shall address the manner in which site operations are to be conducted and monitored to ensure that adjoining land uses and the natural environment are not unacceptably impacted upon by the proposal. The EMP shall include but not be necessarily limited to the following measures:</w:t>
      </w:r>
    </w:p>
    <w:p w14:paraId="13DBF692" w14:textId="77777777" w:rsidR="00EE11D4" w:rsidRPr="00EE11D4" w:rsidRDefault="00EE11D4" w:rsidP="00EE11D4">
      <w:pPr>
        <w:spacing w:after="0" w:line="240" w:lineRule="auto"/>
        <w:ind w:left="709" w:hanging="709"/>
        <w:jc w:val="both"/>
        <w:rPr>
          <w:rFonts w:ascii="Arial" w:eastAsia="Times New Roman" w:hAnsi="Arial" w:cs="Arial"/>
        </w:rPr>
      </w:pPr>
    </w:p>
    <w:p w14:paraId="788EF00A"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measures to control noise emissions from the site;</w:t>
      </w:r>
    </w:p>
    <w:p w14:paraId="1E9BA7E5"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measures to suppress odours and dust emissions;</w:t>
      </w:r>
    </w:p>
    <w:p w14:paraId="5484C432"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soil and sediment control measures;</w:t>
      </w:r>
    </w:p>
    <w:p w14:paraId="0467A15D"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measures to control air emissions that includes odour;</w:t>
      </w:r>
    </w:p>
    <w:p w14:paraId="16A60F2E"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measures and procedures for the removal of hazardous materials that includes waste and their disposal;</w:t>
      </w:r>
    </w:p>
    <w:p w14:paraId="7BA1197F"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any other recognised environmental impact;</w:t>
      </w:r>
    </w:p>
    <w:p w14:paraId="6E5C0968"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work, health and safety; and</w:t>
      </w:r>
    </w:p>
    <w:p w14:paraId="5BE1C6C0" w14:textId="77777777" w:rsidR="00EE11D4" w:rsidRPr="00EE11D4" w:rsidRDefault="00EE11D4" w:rsidP="00EE11D4">
      <w:pPr>
        <w:numPr>
          <w:ilvl w:val="0"/>
          <w:numId w:val="9"/>
        </w:numPr>
        <w:spacing w:after="0" w:line="240" w:lineRule="auto"/>
        <w:ind w:left="1418" w:hanging="709"/>
        <w:jc w:val="both"/>
        <w:rPr>
          <w:rFonts w:ascii="Arial" w:eastAsia="Times New Roman" w:hAnsi="Arial" w:cs="Arial"/>
        </w:rPr>
      </w:pPr>
      <w:r w:rsidRPr="00EE11D4">
        <w:rPr>
          <w:rFonts w:ascii="Arial" w:eastAsia="Times New Roman" w:hAnsi="Arial" w:cs="Arial"/>
        </w:rPr>
        <w:t>community consultation.</w:t>
      </w:r>
    </w:p>
    <w:p w14:paraId="7F92AA35" w14:textId="77777777" w:rsidR="00EE11D4" w:rsidRPr="00EE11D4" w:rsidRDefault="00EE11D4" w:rsidP="00EE11D4">
      <w:pPr>
        <w:spacing w:after="0" w:line="240" w:lineRule="auto"/>
        <w:jc w:val="both"/>
        <w:rPr>
          <w:rFonts w:ascii="Arial" w:eastAsia="Times New Roman" w:hAnsi="Arial" w:cs="Arial"/>
        </w:rPr>
      </w:pPr>
    </w:p>
    <w:p w14:paraId="3898BA20"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(13)</w:t>
      </w:r>
      <w:r w:rsidRPr="00EE11D4">
        <w:rPr>
          <w:rFonts w:ascii="Arial" w:eastAsia="Times New Roman" w:hAnsi="Arial" w:cs="Arial"/>
        </w:rPr>
        <w:tab/>
      </w:r>
      <w:r w:rsidRPr="00EE11D4">
        <w:rPr>
          <w:rFonts w:ascii="Arial" w:eastAsia="Times New Roman" w:hAnsi="Arial" w:cs="Arial"/>
          <w:b/>
        </w:rPr>
        <w:t xml:space="preserve">Protection of Existing Street Trees </w:t>
      </w:r>
      <w:r w:rsidRPr="00EE11D4">
        <w:rPr>
          <w:rFonts w:ascii="Arial" w:eastAsia="Times New Roman" w:hAnsi="Arial" w:cs="Arial"/>
        </w:rPr>
        <w:t>- No existing nature strip, street tree, tree guard, protective bollard, garden bed surrounds or root barrier installation shall be disturbed, relocated, removed or damaged during earthworks, demolition, excavation (including any driveway installation), construction, maintenance and/or establishment works applicable to this consent, without Council agreement and/or consent.</w:t>
      </w:r>
    </w:p>
    <w:p w14:paraId="562935AA" w14:textId="77777777" w:rsidR="00EE11D4" w:rsidRPr="00EE11D4" w:rsidRDefault="00EE11D4" w:rsidP="00EE11D4">
      <w:pPr>
        <w:spacing w:after="0" w:line="240" w:lineRule="auto"/>
        <w:ind w:left="709" w:hanging="709"/>
        <w:jc w:val="both"/>
        <w:rPr>
          <w:rFonts w:ascii="Arial" w:eastAsia="Times New Roman" w:hAnsi="Arial" w:cs="Arial"/>
        </w:rPr>
      </w:pPr>
    </w:p>
    <w:p w14:paraId="05FCA503"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The protection methods for existing nature strip, street tree, tree guard, protective bollard, garden bed surrounds or root barrier installation during all works approved by this development consent shall be installed in accordance with AS 4970-2009 Protection of Trees on Development Sites.</w:t>
      </w:r>
    </w:p>
    <w:p w14:paraId="485306EE" w14:textId="77777777" w:rsidR="00EE11D4" w:rsidRPr="00EE11D4" w:rsidRDefault="00EE11D4" w:rsidP="00EE11D4">
      <w:pPr>
        <w:spacing w:after="0" w:line="240" w:lineRule="auto"/>
        <w:jc w:val="both"/>
        <w:rPr>
          <w:rFonts w:ascii="Arial" w:eastAsia="Times New Roman" w:hAnsi="Arial" w:cs="Arial"/>
          <w:bCs/>
        </w:rPr>
      </w:pPr>
    </w:p>
    <w:p w14:paraId="343DC40F" w14:textId="77777777" w:rsidR="00EE11D4" w:rsidRPr="00EE11D4" w:rsidRDefault="00EE11D4" w:rsidP="00EE11D4">
      <w:pPr>
        <w:spacing w:after="0" w:line="240" w:lineRule="auto"/>
        <w:jc w:val="both"/>
        <w:rPr>
          <w:rFonts w:ascii="Arial Bold" w:eastAsia="Times New Roman" w:hAnsi="Arial Bold" w:cs="Arial"/>
          <w:b/>
          <w:sz w:val="24"/>
        </w:rPr>
      </w:pPr>
      <w:r w:rsidRPr="00EE11D4">
        <w:rPr>
          <w:rFonts w:ascii="Arial Bold" w:eastAsia="Times New Roman" w:hAnsi="Arial Bold" w:cs="Arial"/>
          <w:b/>
          <w:sz w:val="24"/>
        </w:rPr>
        <w:t>4.0 - During Works</w:t>
      </w:r>
    </w:p>
    <w:p w14:paraId="409746FF" w14:textId="77777777" w:rsidR="00EE11D4" w:rsidRPr="00EE11D4" w:rsidRDefault="00EE11D4" w:rsidP="00EE11D4">
      <w:pPr>
        <w:spacing w:after="0" w:line="240" w:lineRule="auto"/>
        <w:jc w:val="both"/>
        <w:rPr>
          <w:rFonts w:ascii="Arial" w:eastAsia="Times New Roman" w:hAnsi="Arial" w:cs="Arial"/>
        </w:rPr>
      </w:pPr>
    </w:p>
    <w:p w14:paraId="068B6C6C" w14:textId="77777777" w:rsidR="00EE11D4" w:rsidRPr="00EE11D4" w:rsidRDefault="00EE11D4" w:rsidP="00EE11D4">
      <w:pPr>
        <w:spacing w:after="0" w:line="240" w:lineRule="auto"/>
        <w:jc w:val="both"/>
        <w:rPr>
          <w:rFonts w:ascii="Arial" w:eastAsia="Times New Roman" w:hAnsi="Arial" w:cs="Arial"/>
        </w:rPr>
      </w:pPr>
      <w:r w:rsidRPr="00EE11D4">
        <w:rPr>
          <w:rFonts w:ascii="Arial" w:eastAsia="Times New Roman" w:hAnsi="Arial" w:cs="Arial"/>
        </w:rPr>
        <w:t>The following conditions of consent shall be complied with during the construction phase of the development.</w:t>
      </w:r>
    </w:p>
    <w:p w14:paraId="2DCB1F29" w14:textId="77777777" w:rsidR="00EE11D4" w:rsidRPr="00EE11D4" w:rsidRDefault="00EE11D4" w:rsidP="00EE11D4">
      <w:pPr>
        <w:spacing w:after="0" w:line="240" w:lineRule="auto"/>
        <w:jc w:val="both"/>
        <w:rPr>
          <w:rFonts w:ascii="Arial" w:eastAsia="Times New Roman" w:hAnsi="Arial" w:cs="Arial"/>
        </w:rPr>
      </w:pPr>
    </w:p>
    <w:p w14:paraId="64773D03" w14:textId="77777777"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color w:val="000000"/>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 xml:space="preserve">Work Hours </w:t>
      </w:r>
      <w:r w:rsidRPr="00EE11D4">
        <w:rPr>
          <w:rFonts w:ascii="Arial" w:eastAsia="Times New Roman" w:hAnsi="Arial" w:cs="Arial"/>
        </w:rPr>
        <w:t xml:space="preserve">- </w:t>
      </w:r>
      <w:r w:rsidRPr="00EE11D4">
        <w:rPr>
          <w:rFonts w:ascii="Arial" w:eastAsia="Times New Roman" w:hAnsi="Arial" w:cs="Arial"/>
          <w:color w:val="000000"/>
        </w:rPr>
        <w:t>All work (including delivery of materials) shall be:</w:t>
      </w:r>
    </w:p>
    <w:p w14:paraId="4D6C831E" w14:textId="77777777" w:rsidR="00EE11D4" w:rsidRPr="00EE11D4" w:rsidRDefault="00EE11D4" w:rsidP="00EE11D4">
      <w:pPr>
        <w:numPr>
          <w:ilvl w:val="0"/>
          <w:numId w:val="10"/>
        </w:numPr>
        <w:autoSpaceDE w:val="0"/>
        <w:autoSpaceDN w:val="0"/>
        <w:adjustRightInd w:val="0"/>
        <w:spacing w:after="0" w:line="240" w:lineRule="auto"/>
        <w:ind w:hanging="716"/>
        <w:contextualSpacing/>
        <w:jc w:val="both"/>
        <w:rPr>
          <w:rFonts w:ascii="Arial" w:eastAsia="Times New Roman" w:hAnsi="Arial" w:cs="Arial"/>
          <w:color w:val="000000"/>
        </w:rPr>
      </w:pPr>
      <w:r w:rsidRPr="00EE11D4">
        <w:rPr>
          <w:rFonts w:ascii="Arial" w:eastAsia="Times New Roman" w:hAnsi="Arial" w:cs="Arial"/>
          <w:color w:val="000000"/>
        </w:rPr>
        <w:lastRenderedPageBreak/>
        <w:t>restricted to between the hours of 7am to 5pm Monday to Saturday (inclusive), and</w:t>
      </w:r>
    </w:p>
    <w:p w14:paraId="56EEE65F" w14:textId="77777777" w:rsidR="00EE11D4" w:rsidRPr="00EE11D4" w:rsidRDefault="00EE11D4" w:rsidP="00EE11D4">
      <w:pPr>
        <w:numPr>
          <w:ilvl w:val="0"/>
          <w:numId w:val="10"/>
        </w:numPr>
        <w:autoSpaceDE w:val="0"/>
        <w:autoSpaceDN w:val="0"/>
        <w:adjustRightInd w:val="0"/>
        <w:spacing w:after="0" w:line="240" w:lineRule="auto"/>
        <w:ind w:hanging="716"/>
        <w:contextualSpacing/>
        <w:jc w:val="both"/>
        <w:rPr>
          <w:rFonts w:ascii="Arial" w:eastAsia="Times New Roman" w:hAnsi="Arial" w:cs="Arial"/>
          <w:color w:val="000000"/>
        </w:rPr>
      </w:pPr>
      <w:r w:rsidRPr="00EE11D4">
        <w:rPr>
          <w:rFonts w:ascii="Arial" w:eastAsia="Times New Roman" w:hAnsi="Arial" w:cs="Arial"/>
          <w:color w:val="000000"/>
        </w:rPr>
        <w:t>not carried out on Sundays or public holidays,</w:t>
      </w:r>
    </w:p>
    <w:p w14:paraId="2608A780"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color w:val="000000"/>
        </w:rPr>
      </w:pPr>
    </w:p>
    <w:p w14:paraId="350E9CF0"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color w:val="000000"/>
        </w:rPr>
      </w:pPr>
      <w:r w:rsidRPr="00EE11D4">
        <w:rPr>
          <w:rFonts w:ascii="Arial" w:eastAsia="Times New Roman" w:hAnsi="Arial" w:cs="Arial"/>
          <w:color w:val="000000"/>
        </w:rPr>
        <w:t>unless approved in writing by Council.</w:t>
      </w:r>
    </w:p>
    <w:p w14:paraId="0CA768F3" w14:textId="77777777" w:rsidR="00EE11D4" w:rsidRPr="00EE11D4" w:rsidRDefault="00EE11D4" w:rsidP="00EE11D4">
      <w:pPr>
        <w:spacing w:after="0" w:line="240" w:lineRule="auto"/>
        <w:jc w:val="both"/>
        <w:rPr>
          <w:rFonts w:ascii="Arial" w:eastAsia="Times New Roman" w:hAnsi="Arial" w:cs="Arial"/>
          <w:color w:val="000000"/>
        </w:rPr>
      </w:pPr>
    </w:p>
    <w:p w14:paraId="0D71E9E1"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 xml:space="preserve">Compliance with BCA </w:t>
      </w:r>
      <w:r w:rsidRPr="00EE11D4">
        <w:rPr>
          <w:rFonts w:ascii="Arial" w:eastAsia="Times New Roman" w:hAnsi="Arial" w:cs="Arial"/>
        </w:rPr>
        <w:t>- All building work shall be carried out in accordance with the requirements of the BCA.</w:t>
      </w:r>
    </w:p>
    <w:p w14:paraId="662607AC" w14:textId="77777777" w:rsidR="00EE11D4" w:rsidRPr="00EE11D4" w:rsidRDefault="00EE11D4" w:rsidP="00EE11D4">
      <w:pPr>
        <w:spacing w:after="0" w:line="240" w:lineRule="auto"/>
        <w:jc w:val="both"/>
        <w:rPr>
          <w:rFonts w:ascii="Arial" w:eastAsia="Times New Roman" w:hAnsi="Arial" w:cs="Arial"/>
        </w:rPr>
      </w:pPr>
    </w:p>
    <w:p w14:paraId="5C012E65" w14:textId="77777777" w:rsidR="00EE11D4" w:rsidRPr="00EE11D4" w:rsidRDefault="00EE11D4" w:rsidP="00EE11D4">
      <w:pPr>
        <w:spacing w:after="0" w:line="240" w:lineRule="auto"/>
        <w:ind w:left="709" w:hanging="709"/>
        <w:jc w:val="both"/>
        <w:rPr>
          <w:rFonts w:ascii="Arial" w:eastAsia="Times New Roman" w:hAnsi="Arial" w:cs="Arial"/>
          <w:spacing w:val="-3"/>
        </w:rPr>
      </w:pPr>
      <w:r w:rsidRPr="00EE11D4">
        <w:rPr>
          <w:rFonts w:ascii="Arial" w:eastAsia="Times New Roman" w:hAnsi="Arial" w:cs="Arial"/>
        </w:rPr>
        <w:t>(3)</w:t>
      </w:r>
      <w:r w:rsidRPr="00EE11D4">
        <w:rPr>
          <w:rFonts w:ascii="Arial" w:eastAsia="Times New Roman" w:hAnsi="Arial" w:cs="Arial"/>
        </w:rPr>
        <w:tab/>
      </w:r>
      <w:r w:rsidRPr="00EE11D4">
        <w:rPr>
          <w:rFonts w:ascii="Arial" w:eastAsia="Times New Roman" w:hAnsi="Arial" w:cs="Arial"/>
          <w:b/>
        </w:rPr>
        <w:t xml:space="preserve">Site Management </w:t>
      </w:r>
      <w:r w:rsidRPr="00EE11D4">
        <w:rPr>
          <w:rFonts w:ascii="Arial" w:eastAsia="Times New Roman" w:hAnsi="Arial" w:cs="Arial"/>
        </w:rPr>
        <w:t xml:space="preserve">- </w:t>
      </w:r>
      <w:r w:rsidRPr="00EE11D4">
        <w:rPr>
          <w:rFonts w:ascii="Arial" w:eastAsia="Times New Roman" w:hAnsi="Arial" w:cs="Arial"/>
          <w:spacing w:val="-3"/>
        </w:rPr>
        <w:t>The following practices are to be implemented during construction:</w:t>
      </w:r>
    </w:p>
    <w:p w14:paraId="345DBB86" w14:textId="77777777" w:rsidR="00EE11D4" w:rsidRPr="00EE11D4" w:rsidRDefault="00EE11D4" w:rsidP="00EE11D4">
      <w:pPr>
        <w:spacing w:after="0" w:line="240" w:lineRule="auto"/>
        <w:ind w:left="709" w:hanging="709"/>
        <w:contextualSpacing/>
        <w:jc w:val="both"/>
        <w:rPr>
          <w:rFonts w:ascii="Arial" w:eastAsia="Times New Roman" w:hAnsi="Arial" w:cs="Arial"/>
          <w:spacing w:val="-3"/>
        </w:rPr>
      </w:pPr>
    </w:p>
    <w:p w14:paraId="0AEFCD90"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stockpiles of topsoil, sand, aggregate, spoil or other material shall be kept clear of any drainage path, easement, natural watercourse, kerb or road surface and shall have measures in place to prevent the movement of such material off site;</w:t>
      </w:r>
    </w:p>
    <w:p w14:paraId="2CADC489"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builder’s operations such as brick cutting, washing tools, concreting and bricklaying shall be confined to the building allotment.  All pollutants from these activities shall be contained on site and disposed of in an appropriate manner;</w:t>
      </w:r>
    </w:p>
    <w:p w14:paraId="21599097"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waste shall not be burnt or buried on site or any other properties, nor shall wind-blown rubbish be allowed to leave the site.  All waste shall be disposed of at a licenced waste disposal facility;</w:t>
      </w:r>
    </w:p>
    <w:p w14:paraId="040CBC03"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 waste storage area shall be located on the site;</w:t>
      </w:r>
    </w:p>
    <w:p w14:paraId="779579AE"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rPr>
      </w:pPr>
      <w:r w:rsidRPr="00EE11D4">
        <w:rPr>
          <w:rFonts w:ascii="Arial" w:eastAsia="Times New Roman" w:hAnsi="Arial" w:cs="Arial"/>
        </w:rPr>
        <w:t>all building materials, plant, equipment and waste control containers shall be placed on the building site.  Building materials, plant and equipment (including water closets), shall not to be placed on public property (footpaths, roadways, public reserves, etc);</w:t>
      </w:r>
    </w:p>
    <w:p w14:paraId="3C6A0A10" w14:textId="77777777" w:rsidR="00EE11D4" w:rsidRPr="00EE11D4" w:rsidRDefault="00EE11D4" w:rsidP="00EE11D4">
      <w:pPr>
        <w:numPr>
          <w:ilvl w:val="0"/>
          <w:numId w:val="11"/>
        </w:numPr>
        <w:spacing w:after="240" w:line="240" w:lineRule="auto"/>
        <w:ind w:left="1418" w:hanging="709"/>
        <w:contextualSpacing/>
        <w:jc w:val="both"/>
        <w:rPr>
          <w:rFonts w:ascii="Arial" w:eastAsia="Times New Roman" w:hAnsi="Arial" w:cs="Arial"/>
          <w:lang w:eastAsia="en-AU"/>
        </w:rPr>
      </w:pPr>
      <w:r w:rsidRPr="00EE11D4">
        <w:rPr>
          <w:rFonts w:ascii="Arial" w:eastAsia="Times New Roman" w:hAnsi="Arial" w:cs="Arial"/>
        </w:rPr>
        <w:t xml:space="preserve">toilet facilities shall be provided at, or in the vicinity of, the work site at the rate of 1 toilet for every 20 persons or part thereof employed at the site. </w:t>
      </w:r>
      <w:r w:rsidRPr="00EE11D4">
        <w:rPr>
          <w:rFonts w:ascii="Arial" w:eastAsia="Times New Roman" w:hAnsi="Arial" w:cs="Arial"/>
          <w:lang w:eastAsia="en-AU"/>
        </w:rPr>
        <w:t>Each toilet shall:</w:t>
      </w:r>
    </w:p>
    <w:p w14:paraId="4B10D969" w14:textId="77777777" w:rsidR="00EE11D4" w:rsidRPr="00EE11D4" w:rsidRDefault="00EE11D4" w:rsidP="00EE11D4">
      <w:pPr>
        <w:numPr>
          <w:ilvl w:val="2"/>
          <w:numId w:val="12"/>
        </w:numPr>
        <w:spacing w:after="120" w:line="240" w:lineRule="auto"/>
        <w:ind w:left="2127" w:hanging="709"/>
        <w:contextualSpacing/>
        <w:jc w:val="both"/>
        <w:rPr>
          <w:rFonts w:ascii="Arial" w:eastAsia="Times New Roman" w:hAnsi="Arial" w:cs="Arial"/>
          <w:lang w:eastAsia="en-AU"/>
        </w:rPr>
      </w:pPr>
      <w:r w:rsidRPr="00EE11D4">
        <w:rPr>
          <w:rFonts w:ascii="Arial" w:eastAsia="Times New Roman" w:hAnsi="Arial" w:cs="Arial"/>
          <w:lang w:eastAsia="en-AU"/>
        </w:rPr>
        <w:t>be a standard flushing toilet connected to a public sewer; or</w:t>
      </w:r>
    </w:p>
    <w:p w14:paraId="60716390" w14:textId="77777777" w:rsidR="00EE11D4" w:rsidRPr="00EE11D4" w:rsidRDefault="00EE11D4" w:rsidP="00EE11D4">
      <w:pPr>
        <w:numPr>
          <w:ilvl w:val="2"/>
          <w:numId w:val="12"/>
        </w:numPr>
        <w:spacing w:after="120" w:line="240" w:lineRule="auto"/>
        <w:ind w:left="2127" w:hanging="709"/>
        <w:contextualSpacing/>
        <w:jc w:val="both"/>
        <w:rPr>
          <w:rFonts w:ascii="Arial" w:eastAsia="Times New Roman" w:hAnsi="Arial" w:cs="Arial"/>
          <w:lang w:eastAsia="en-AU"/>
        </w:rPr>
      </w:pPr>
      <w:r w:rsidRPr="00EE11D4">
        <w:rPr>
          <w:rFonts w:ascii="Arial" w:eastAsia="Times New Roman" w:hAnsi="Arial" w:cs="Arial"/>
          <w:lang w:eastAsia="en-AU"/>
        </w:rPr>
        <w:t xml:space="preserve">have an on-site effluent disposal system approved under the </w:t>
      </w:r>
      <w:r w:rsidRPr="00EE11D4">
        <w:rPr>
          <w:rFonts w:ascii="Arial" w:eastAsia="Times New Roman" w:hAnsi="Arial" w:cs="Arial"/>
          <w:i/>
          <w:lang w:eastAsia="en-AU"/>
        </w:rPr>
        <w:t>Local Government Act 1993</w:t>
      </w:r>
      <w:r w:rsidRPr="00EE11D4">
        <w:rPr>
          <w:rFonts w:ascii="Arial" w:eastAsia="Times New Roman" w:hAnsi="Arial" w:cs="Arial"/>
          <w:lang w:eastAsia="en-AU"/>
        </w:rPr>
        <w:t>; or</w:t>
      </w:r>
    </w:p>
    <w:p w14:paraId="79058405" w14:textId="77777777" w:rsidR="00EE11D4" w:rsidRPr="00EE11D4" w:rsidRDefault="00EE11D4" w:rsidP="00EE11D4">
      <w:pPr>
        <w:numPr>
          <w:ilvl w:val="2"/>
          <w:numId w:val="12"/>
        </w:numPr>
        <w:spacing w:after="0" w:line="240" w:lineRule="auto"/>
        <w:ind w:left="2127" w:hanging="709"/>
        <w:contextualSpacing/>
        <w:jc w:val="both"/>
        <w:rPr>
          <w:rFonts w:ascii="Arial" w:eastAsia="Times New Roman" w:hAnsi="Arial" w:cs="Arial"/>
        </w:rPr>
      </w:pPr>
      <w:r w:rsidRPr="00EE11D4">
        <w:rPr>
          <w:rFonts w:ascii="Arial" w:eastAsia="Times New Roman" w:hAnsi="Arial" w:cs="Arial"/>
          <w:lang w:eastAsia="en-AU"/>
        </w:rPr>
        <w:t xml:space="preserve">be a temporary chemical closet approved under the </w:t>
      </w:r>
      <w:r w:rsidRPr="00EE11D4">
        <w:rPr>
          <w:rFonts w:ascii="Arial" w:eastAsia="Times New Roman" w:hAnsi="Arial" w:cs="Arial"/>
          <w:i/>
          <w:lang w:eastAsia="en-AU"/>
        </w:rPr>
        <w:t>Local Government Act 1993</w:t>
      </w:r>
      <w:r w:rsidRPr="00EE11D4">
        <w:rPr>
          <w:rFonts w:ascii="Arial" w:eastAsia="Times New Roman" w:hAnsi="Arial" w:cs="Arial"/>
          <w:lang w:eastAsia="en-AU"/>
        </w:rPr>
        <w:t>.</w:t>
      </w:r>
    </w:p>
    <w:p w14:paraId="63A6A58E" w14:textId="77777777" w:rsidR="00EE11D4" w:rsidRPr="00EE11D4" w:rsidRDefault="00EE11D4" w:rsidP="00EE11D4">
      <w:pPr>
        <w:spacing w:after="0" w:line="240" w:lineRule="auto"/>
        <w:ind w:left="1418"/>
        <w:contextualSpacing/>
        <w:jc w:val="both"/>
        <w:rPr>
          <w:rFonts w:ascii="Arial" w:eastAsia="Times New Roman" w:hAnsi="Arial" w:cs="Arial"/>
        </w:rPr>
      </w:pPr>
    </w:p>
    <w:p w14:paraId="0B2A2E9A"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spacing w:val="-3"/>
        </w:rPr>
        <w:t>Building Height</w:t>
      </w:r>
      <w:r w:rsidRPr="00EE11D4">
        <w:rPr>
          <w:rFonts w:ascii="Arial" w:eastAsia="Times New Roman" w:hAnsi="Arial" w:cs="Arial"/>
        </w:rPr>
        <w:t xml:space="preserve"> - A survey report prepared by a registered land surveyor confirming that the building height complies with the approved plans or as specified by the development consent, shall be provided to the principal certifier</w:t>
      </w:r>
      <w:r w:rsidRPr="00EE11D4">
        <w:rPr>
          <w:rFonts w:ascii="Arial" w:eastAsia="Times New Roman" w:hAnsi="Arial" w:cs="Arial"/>
          <w:spacing w:val="-3"/>
        </w:rPr>
        <w:t xml:space="preserve"> </w:t>
      </w:r>
      <w:r w:rsidRPr="00EE11D4">
        <w:rPr>
          <w:rFonts w:ascii="Arial" w:eastAsia="Times New Roman" w:hAnsi="Arial" w:cs="Arial"/>
        </w:rPr>
        <w:t>prior to the development proceeding beyond frame stage.</w:t>
      </w:r>
    </w:p>
    <w:p w14:paraId="6C4A80A4" w14:textId="77777777" w:rsidR="00EE11D4" w:rsidRPr="00EE11D4" w:rsidRDefault="00EE11D4" w:rsidP="00EE11D4">
      <w:pPr>
        <w:spacing w:after="0" w:line="240" w:lineRule="auto"/>
        <w:ind w:left="709" w:hanging="709"/>
        <w:jc w:val="both"/>
        <w:rPr>
          <w:rFonts w:ascii="Arial" w:eastAsia="Times New Roman" w:hAnsi="Arial" w:cs="Arial"/>
        </w:rPr>
      </w:pPr>
    </w:p>
    <w:p w14:paraId="01360459"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rPr>
        <w:t xml:space="preserve">Survey Report </w:t>
      </w:r>
      <w:r w:rsidRPr="00EE11D4">
        <w:rPr>
          <w:rFonts w:ascii="Arial" w:eastAsia="Times New Roman" w:hAnsi="Arial" w:cs="Arial"/>
        </w:rPr>
        <w:t>- The building shall be set out by a registered land surveyor. A peg out survey detailing the siting of the building in accordance with the approved plans shall be provided to the principal certifier</w:t>
      </w:r>
      <w:r w:rsidRPr="00EE11D4">
        <w:rPr>
          <w:rFonts w:ascii="Arial" w:eastAsia="Times New Roman" w:hAnsi="Arial" w:cs="Arial"/>
          <w:spacing w:val="-3"/>
        </w:rPr>
        <w:t xml:space="preserve"> </w:t>
      </w:r>
      <w:r w:rsidRPr="00EE11D4">
        <w:rPr>
          <w:rFonts w:ascii="Arial" w:eastAsia="Times New Roman" w:hAnsi="Arial" w:cs="Arial"/>
        </w:rPr>
        <w:t>prior to the pouring of concrete.</w:t>
      </w:r>
    </w:p>
    <w:p w14:paraId="10518C0C" w14:textId="77777777" w:rsidR="00EE11D4" w:rsidRPr="00EE11D4" w:rsidRDefault="00EE11D4" w:rsidP="00EE11D4">
      <w:pPr>
        <w:spacing w:after="0" w:line="240" w:lineRule="auto"/>
        <w:ind w:left="709" w:hanging="709"/>
        <w:jc w:val="both"/>
        <w:rPr>
          <w:rFonts w:ascii="Arial" w:eastAsia="Times New Roman" w:hAnsi="Arial" w:cs="Arial"/>
        </w:rPr>
      </w:pPr>
    </w:p>
    <w:p w14:paraId="2376674D" w14:textId="77777777" w:rsidR="00EE11D4" w:rsidRPr="00EE11D4" w:rsidRDefault="00EE11D4" w:rsidP="00EE11D4">
      <w:pPr>
        <w:spacing w:after="0" w:line="240" w:lineRule="auto"/>
        <w:ind w:left="709" w:hanging="709"/>
        <w:jc w:val="both"/>
        <w:rPr>
          <w:rFonts w:ascii="Arial" w:eastAsia="Cambria" w:hAnsi="Arial" w:cs="Arial"/>
        </w:rPr>
      </w:pPr>
      <w:r w:rsidRPr="00EE11D4">
        <w:rPr>
          <w:rFonts w:ascii="Arial" w:eastAsia="Times New Roman" w:hAnsi="Arial" w:cs="Arial"/>
        </w:rPr>
        <w:t>(6)</w:t>
      </w:r>
      <w:r w:rsidRPr="00EE11D4">
        <w:rPr>
          <w:rFonts w:ascii="Arial" w:eastAsia="Times New Roman" w:hAnsi="Arial" w:cs="Arial"/>
        </w:rPr>
        <w:tab/>
      </w:r>
      <w:r w:rsidRPr="00EE11D4">
        <w:rPr>
          <w:rFonts w:ascii="Arial" w:eastAsia="Cambria" w:hAnsi="Arial" w:cs="Arial"/>
          <w:b/>
        </w:rPr>
        <w:t>Traffic Management Plan Implementation</w:t>
      </w:r>
      <w:r w:rsidRPr="00EE11D4">
        <w:rPr>
          <w:rFonts w:ascii="Arial" w:eastAsia="Times New Roman" w:hAnsi="Arial" w:cs="Arial"/>
        </w:rPr>
        <w:t xml:space="preserve"> - </w:t>
      </w:r>
      <w:r w:rsidRPr="00EE11D4">
        <w:rPr>
          <w:rFonts w:ascii="Arial" w:eastAsia="Cambria" w:hAnsi="Arial" w:cs="Arial"/>
        </w:rPr>
        <w:t>All traffic management procedures and systems identified in the approved traffic management plan shall be introduced and maintained during construction of the development to ensure safety and to minimise the effect on adjoining pedestrian and traffic systems.</w:t>
      </w:r>
    </w:p>
    <w:p w14:paraId="1065CA22" w14:textId="77777777" w:rsidR="00EE11D4" w:rsidRPr="00EE11D4" w:rsidRDefault="00EE11D4" w:rsidP="00EE11D4">
      <w:pPr>
        <w:spacing w:after="0" w:line="240" w:lineRule="auto"/>
        <w:jc w:val="both"/>
        <w:rPr>
          <w:rFonts w:ascii="Arial" w:eastAsia="Cambria" w:hAnsi="Arial" w:cs="Arial"/>
        </w:rPr>
      </w:pPr>
    </w:p>
    <w:p w14:paraId="2C082B52" w14:textId="77777777" w:rsidR="00EE11D4" w:rsidRPr="00EE11D4" w:rsidRDefault="00EE11D4" w:rsidP="00EE11D4">
      <w:pPr>
        <w:spacing w:after="240" w:line="240" w:lineRule="auto"/>
        <w:ind w:left="709" w:hanging="709"/>
        <w:jc w:val="both"/>
        <w:rPr>
          <w:rFonts w:ascii="Arial" w:eastAsia="Cambria" w:hAnsi="Arial" w:cs="Arial"/>
        </w:rPr>
      </w:pPr>
      <w:r w:rsidRPr="00EE11D4">
        <w:rPr>
          <w:rFonts w:ascii="Arial" w:eastAsia="Times New Roman" w:hAnsi="Arial" w:cs="Arial"/>
        </w:rPr>
        <w:t>(7)</w:t>
      </w:r>
      <w:r w:rsidRPr="00EE11D4">
        <w:rPr>
          <w:rFonts w:ascii="Arial" w:eastAsia="Times New Roman" w:hAnsi="Arial" w:cs="Arial"/>
        </w:rPr>
        <w:tab/>
      </w:r>
      <w:r w:rsidRPr="00EE11D4">
        <w:rPr>
          <w:rFonts w:ascii="Arial" w:eastAsia="Times New Roman" w:hAnsi="Arial" w:cs="Arial"/>
          <w:b/>
        </w:rPr>
        <w:t>Site Signage</w:t>
      </w:r>
      <w:r w:rsidRPr="00EE11D4">
        <w:rPr>
          <w:rFonts w:ascii="Arial" w:eastAsia="Times New Roman" w:hAnsi="Arial" w:cs="Arial"/>
        </w:rPr>
        <w:t xml:space="preserve"> - A sign shall be erected at all entrances to the site and be maintained until the development has been completed. The sign shall be constructed of durable materials, be a minimum of 1200mm x 900mm, and read as </w:t>
      </w:r>
      <w:r w:rsidRPr="00EE11D4">
        <w:rPr>
          <w:rFonts w:ascii="Arial" w:eastAsia="Cambria" w:hAnsi="Arial" w:cs="Arial"/>
        </w:rPr>
        <w:t>follows:</w:t>
      </w:r>
    </w:p>
    <w:p w14:paraId="5072A405" w14:textId="77777777" w:rsidR="00EE11D4" w:rsidRPr="00EE11D4" w:rsidRDefault="00EE11D4" w:rsidP="00EE11D4">
      <w:pPr>
        <w:spacing w:after="0" w:line="240" w:lineRule="auto"/>
        <w:ind w:left="709"/>
        <w:jc w:val="both"/>
        <w:rPr>
          <w:rFonts w:ascii="Arial" w:eastAsia="Cambria" w:hAnsi="Arial" w:cs="Arial"/>
          <w:i/>
        </w:rPr>
      </w:pPr>
      <w:r w:rsidRPr="00EE11D4">
        <w:rPr>
          <w:rFonts w:ascii="Arial" w:eastAsia="Cambria" w:hAnsi="Arial" w:cs="Arial"/>
          <w:i/>
        </w:rPr>
        <w:t>“WARNING UP TO $8,000 FINE.  It is illegal to allow soil, cement slurry or other building materials to enter, drain or be pumped into the stormwater system. Camden Council (02 4654 7777) – Solution to Pollution.”</w:t>
      </w:r>
    </w:p>
    <w:p w14:paraId="590B30FD" w14:textId="77777777" w:rsidR="00EE11D4" w:rsidRPr="00EE11D4" w:rsidRDefault="00EE11D4" w:rsidP="00EE11D4">
      <w:pPr>
        <w:spacing w:after="0" w:line="240" w:lineRule="auto"/>
        <w:ind w:left="709"/>
        <w:jc w:val="both"/>
        <w:rPr>
          <w:rFonts w:ascii="Arial" w:eastAsia="Cambria" w:hAnsi="Arial" w:cs="Arial"/>
        </w:rPr>
      </w:pPr>
    </w:p>
    <w:p w14:paraId="1D6341EA" w14:textId="77777777" w:rsidR="00EE11D4" w:rsidRPr="00EE11D4" w:rsidRDefault="00EE11D4" w:rsidP="00EE11D4">
      <w:pPr>
        <w:spacing w:after="0" w:line="240" w:lineRule="auto"/>
        <w:ind w:left="709"/>
        <w:jc w:val="both"/>
        <w:rPr>
          <w:rFonts w:ascii="Arial" w:eastAsia="Cambria" w:hAnsi="Arial" w:cs="Arial"/>
        </w:rPr>
      </w:pPr>
      <w:r w:rsidRPr="00EE11D4">
        <w:rPr>
          <w:rFonts w:ascii="Arial" w:eastAsia="Cambria" w:hAnsi="Arial" w:cs="Arial"/>
        </w:rPr>
        <w:t>The wording shall be a minimum of 120mm high and the remainder a minimum of 60mm high.  The warning and fine details shall be in red bold capitals and the remaining words in dark coloured lower case letters on a white background, surrounded by a red border.</w:t>
      </w:r>
    </w:p>
    <w:p w14:paraId="03E465FC" w14:textId="77777777" w:rsidR="00EE11D4" w:rsidRPr="00EE11D4" w:rsidRDefault="00EE11D4" w:rsidP="00EE11D4">
      <w:pPr>
        <w:spacing w:after="0" w:line="240" w:lineRule="auto"/>
        <w:jc w:val="both"/>
        <w:rPr>
          <w:rFonts w:ascii="Arial" w:eastAsia="Cambria" w:hAnsi="Arial" w:cs="Arial"/>
        </w:rPr>
      </w:pPr>
    </w:p>
    <w:p w14:paraId="6C291BF5" w14:textId="77777777" w:rsidR="00EE11D4" w:rsidRPr="00EE11D4" w:rsidRDefault="00EE11D4" w:rsidP="00EE11D4">
      <w:pPr>
        <w:spacing w:after="0" w:line="240" w:lineRule="auto"/>
        <w:ind w:left="709" w:hanging="709"/>
        <w:jc w:val="both"/>
        <w:rPr>
          <w:rFonts w:ascii="Arial" w:eastAsia="Times New Roman" w:hAnsi="Arial" w:cs="Arial"/>
          <w:spacing w:val="-3"/>
        </w:rPr>
      </w:pPr>
      <w:r w:rsidRPr="00EE11D4">
        <w:rPr>
          <w:rFonts w:ascii="Arial" w:eastAsia="Times New Roman" w:hAnsi="Arial" w:cs="Arial"/>
        </w:rPr>
        <w:t>(8)</w:t>
      </w:r>
      <w:r w:rsidRPr="00EE11D4">
        <w:rPr>
          <w:rFonts w:ascii="Arial" w:eastAsia="Times New Roman" w:hAnsi="Arial" w:cs="Arial"/>
        </w:rPr>
        <w:tab/>
      </w:r>
      <w:r w:rsidRPr="00EE11D4">
        <w:rPr>
          <w:rFonts w:ascii="Arial" w:eastAsia="Times New Roman" w:hAnsi="Arial" w:cs="Arial"/>
          <w:b/>
        </w:rPr>
        <w:t xml:space="preserve">Vehicles Leaving the Site </w:t>
      </w:r>
      <w:r w:rsidRPr="00EE11D4">
        <w:rPr>
          <w:rFonts w:ascii="Arial" w:eastAsia="Times New Roman" w:hAnsi="Arial" w:cs="Arial"/>
        </w:rPr>
        <w:t xml:space="preserve">- </w:t>
      </w:r>
      <w:r w:rsidRPr="00EE11D4">
        <w:rPr>
          <w:rFonts w:ascii="Arial" w:eastAsia="Times New Roman" w:hAnsi="Arial" w:cs="Arial"/>
          <w:spacing w:val="-3"/>
        </w:rPr>
        <w:t>The construction supervisor must ensure that:</w:t>
      </w:r>
    </w:p>
    <w:p w14:paraId="002274AD" w14:textId="77777777" w:rsidR="00EE11D4" w:rsidRPr="00EE11D4" w:rsidRDefault="00EE11D4" w:rsidP="00EE11D4">
      <w:pPr>
        <w:spacing w:after="0" w:line="240" w:lineRule="auto"/>
        <w:ind w:left="709" w:hanging="709"/>
        <w:contextualSpacing/>
        <w:jc w:val="both"/>
        <w:rPr>
          <w:rFonts w:ascii="Arial" w:eastAsia="Times New Roman" w:hAnsi="Arial" w:cs="Arial"/>
          <w:spacing w:val="-3"/>
        </w:rPr>
      </w:pPr>
    </w:p>
    <w:p w14:paraId="44E2CF43" w14:textId="77777777" w:rsidR="00EE11D4" w:rsidRPr="00EE11D4" w:rsidRDefault="00EE11D4" w:rsidP="00EE11D4">
      <w:pPr>
        <w:numPr>
          <w:ilvl w:val="0"/>
          <w:numId w:val="13"/>
        </w:numPr>
        <w:spacing w:after="240" w:line="240" w:lineRule="auto"/>
        <w:ind w:left="993" w:hanging="284"/>
        <w:contextualSpacing/>
        <w:jc w:val="both"/>
        <w:rPr>
          <w:rFonts w:ascii="Arial" w:eastAsia="Times New Roman" w:hAnsi="Arial" w:cs="Arial"/>
        </w:rPr>
      </w:pPr>
      <w:r w:rsidRPr="00EE11D4">
        <w:rPr>
          <w:rFonts w:ascii="Arial" w:eastAsia="Times New Roman" w:hAnsi="Arial" w:cs="Arial"/>
        </w:rPr>
        <w:t>all vehicles transporting material from the site cover such material so as to minimise sediment transfer;</w:t>
      </w:r>
    </w:p>
    <w:p w14:paraId="4C3622F2" w14:textId="77777777" w:rsidR="00EE11D4" w:rsidRPr="00EE11D4" w:rsidRDefault="00EE11D4" w:rsidP="00EE11D4">
      <w:pPr>
        <w:numPr>
          <w:ilvl w:val="0"/>
          <w:numId w:val="13"/>
        </w:numPr>
        <w:spacing w:after="240" w:line="240" w:lineRule="auto"/>
        <w:ind w:left="993" w:hanging="284"/>
        <w:contextualSpacing/>
        <w:jc w:val="both"/>
        <w:rPr>
          <w:rFonts w:ascii="Arial" w:eastAsia="Times New Roman" w:hAnsi="Arial" w:cs="Arial"/>
        </w:rPr>
      </w:pPr>
      <w:r w:rsidRPr="00EE11D4">
        <w:rPr>
          <w:rFonts w:ascii="Arial" w:eastAsia="Times New Roman" w:hAnsi="Arial" w:cs="Arial"/>
        </w:rPr>
        <w:t>the wheels of vehicles leaving the site:</w:t>
      </w:r>
    </w:p>
    <w:p w14:paraId="53E76B77" w14:textId="77777777" w:rsidR="00EE11D4" w:rsidRPr="00EE11D4" w:rsidRDefault="00EE11D4" w:rsidP="00EE11D4">
      <w:pPr>
        <w:numPr>
          <w:ilvl w:val="2"/>
          <w:numId w:val="14"/>
        </w:numPr>
        <w:spacing w:after="120" w:line="240" w:lineRule="auto"/>
        <w:ind w:left="1276" w:hanging="283"/>
        <w:contextualSpacing/>
        <w:jc w:val="both"/>
        <w:rPr>
          <w:rFonts w:ascii="Arial" w:eastAsia="Times New Roman" w:hAnsi="Arial" w:cs="Arial"/>
          <w:lang w:eastAsia="en-AU"/>
        </w:rPr>
      </w:pPr>
      <w:r w:rsidRPr="00EE11D4">
        <w:rPr>
          <w:rFonts w:ascii="Arial" w:eastAsia="Times New Roman" w:hAnsi="Arial" w:cs="Arial"/>
          <w:lang w:eastAsia="en-AU"/>
        </w:rPr>
        <w:t>do not track soil and other waste material onto any public road adjoining the site; and</w:t>
      </w:r>
    </w:p>
    <w:p w14:paraId="70128DFE" w14:textId="77777777" w:rsidR="00EE11D4" w:rsidRPr="00EE11D4" w:rsidRDefault="00EE11D4" w:rsidP="00EE11D4">
      <w:pPr>
        <w:numPr>
          <w:ilvl w:val="2"/>
          <w:numId w:val="14"/>
        </w:numPr>
        <w:spacing w:after="120" w:line="240" w:lineRule="auto"/>
        <w:ind w:left="1276" w:hanging="283"/>
        <w:contextualSpacing/>
        <w:jc w:val="both"/>
        <w:rPr>
          <w:rFonts w:ascii="Arial" w:eastAsia="Times New Roman" w:hAnsi="Arial" w:cs="Arial"/>
          <w:lang w:eastAsia="en-AU"/>
        </w:rPr>
      </w:pPr>
      <w:r w:rsidRPr="00EE11D4">
        <w:rPr>
          <w:rFonts w:ascii="Arial" w:eastAsia="Times New Roman" w:hAnsi="Arial" w:cs="Arial"/>
          <w:lang w:eastAsia="en-AU"/>
        </w:rPr>
        <w:t>fully traverse the site’s stabilised access point.</w:t>
      </w:r>
    </w:p>
    <w:p w14:paraId="12DE3A58" w14:textId="77777777" w:rsidR="00EE11D4" w:rsidRPr="00EE11D4" w:rsidRDefault="00EE11D4" w:rsidP="00EE11D4">
      <w:pPr>
        <w:spacing w:after="120" w:line="240" w:lineRule="auto"/>
        <w:ind w:left="709"/>
        <w:contextualSpacing/>
        <w:jc w:val="both"/>
        <w:rPr>
          <w:rFonts w:ascii="Arial" w:eastAsia="Times New Roman" w:hAnsi="Arial" w:cs="Arial"/>
          <w:lang w:eastAsia="en-AU"/>
        </w:rPr>
      </w:pPr>
    </w:p>
    <w:p w14:paraId="7314A19E" w14:textId="70AD6BB0" w:rsidR="00EE11D4" w:rsidRDefault="00EE11D4" w:rsidP="00EE11D4">
      <w:pPr>
        <w:spacing w:after="0" w:line="240" w:lineRule="auto"/>
        <w:ind w:left="709" w:hanging="709"/>
        <w:jc w:val="both"/>
        <w:rPr>
          <w:rFonts w:ascii="Arial" w:eastAsia="Times New Roman" w:hAnsi="Arial" w:cs="Arial"/>
          <w:spacing w:val="-3"/>
        </w:rPr>
      </w:pPr>
      <w:r w:rsidRPr="00EE11D4">
        <w:rPr>
          <w:rFonts w:ascii="Arial" w:eastAsia="Times New Roman" w:hAnsi="Arial" w:cs="Arial"/>
        </w:rPr>
        <w:t>(9)</w:t>
      </w:r>
      <w:r w:rsidRPr="00EE11D4">
        <w:rPr>
          <w:rFonts w:ascii="Arial" w:eastAsia="Times New Roman" w:hAnsi="Arial" w:cs="Arial"/>
        </w:rPr>
        <w:tab/>
      </w:r>
      <w:r w:rsidRPr="00EE11D4">
        <w:rPr>
          <w:rFonts w:ascii="Arial" w:eastAsia="Times New Roman" w:hAnsi="Arial" w:cs="Arial"/>
          <w:b/>
        </w:rPr>
        <w:t xml:space="preserve">Fill Compaction </w:t>
      </w:r>
      <w:r w:rsidRPr="00EE11D4">
        <w:rPr>
          <w:rFonts w:ascii="Arial" w:eastAsia="Times New Roman" w:hAnsi="Arial" w:cs="Arial"/>
        </w:rPr>
        <w:t xml:space="preserve">- </w:t>
      </w:r>
      <w:r w:rsidRPr="00EE11D4">
        <w:rPr>
          <w:rFonts w:ascii="Arial" w:eastAsia="Times New Roman" w:hAnsi="Arial" w:cs="Arial"/>
          <w:spacing w:val="-3"/>
        </w:rPr>
        <w:t>All fill must be compacted in accordance with Camden Council’s current Engineering Design Specifications.</w:t>
      </w:r>
    </w:p>
    <w:p w14:paraId="480938B2" w14:textId="77777777" w:rsidR="0032764A" w:rsidRPr="00EE11D4" w:rsidRDefault="0032764A" w:rsidP="00EE11D4">
      <w:pPr>
        <w:spacing w:after="0" w:line="240" w:lineRule="auto"/>
        <w:ind w:left="709" w:hanging="709"/>
        <w:jc w:val="both"/>
        <w:rPr>
          <w:rFonts w:ascii="Arial" w:eastAsia="Times New Roman" w:hAnsi="Arial" w:cs="Arial"/>
          <w:spacing w:val="-3"/>
        </w:rPr>
      </w:pPr>
    </w:p>
    <w:p w14:paraId="79891BE9" w14:textId="77777777" w:rsidR="00EE11D4" w:rsidRPr="00EE11D4" w:rsidRDefault="00EE11D4" w:rsidP="00EE11D4">
      <w:pPr>
        <w:tabs>
          <w:tab w:val="left" w:pos="709"/>
          <w:tab w:val="left" w:pos="1418"/>
          <w:tab w:val="left" w:pos="2126"/>
        </w:tabs>
        <w:spacing w:after="0" w:line="240" w:lineRule="auto"/>
        <w:ind w:left="709" w:hanging="709"/>
        <w:jc w:val="both"/>
        <w:rPr>
          <w:rFonts w:ascii="Arial" w:eastAsia="Times New Roman" w:hAnsi="Arial" w:cs="Arial"/>
          <w:u w:val="single"/>
        </w:rPr>
      </w:pPr>
      <w:r w:rsidRPr="00EE11D4">
        <w:rPr>
          <w:rFonts w:ascii="Arial" w:eastAsia="Times New Roman" w:hAnsi="Arial" w:cs="Arial"/>
        </w:rPr>
        <w:t>(10)</w:t>
      </w:r>
      <w:r w:rsidRPr="00EE11D4">
        <w:rPr>
          <w:rFonts w:ascii="Arial" w:eastAsia="Times New Roman" w:hAnsi="Arial" w:cs="Arial"/>
        </w:rPr>
        <w:tab/>
      </w:r>
      <w:r w:rsidRPr="00EE11D4">
        <w:rPr>
          <w:rFonts w:ascii="Arial" w:eastAsia="Times New Roman" w:hAnsi="Arial" w:cs="Arial"/>
          <w:b/>
        </w:rPr>
        <w:t>Removal of Waste Materials</w:t>
      </w:r>
      <w:r w:rsidRPr="00EE11D4">
        <w:rPr>
          <w:rFonts w:ascii="Arial" w:eastAsia="Times New Roman" w:hAnsi="Arial" w:cs="Arial"/>
        </w:rPr>
        <w:t xml:space="preserve"> - Where there is a need to remove any identified materials from the site that contain fill/rubbish/asbestos, the waste material shall be assessed and classified in accordance with the NSW EPA Waste Classification Guidelines 2014 (refer to: </w:t>
      </w:r>
      <w:hyperlink r:id="rId6" w:history="1">
        <w:r w:rsidRPr="00EE11D4">
          <w:rPr>
            <w:rFonts w:ascii="Arial" w:eastAsia="Times New Roman" w:hAnsi="Arial" w:cs="Arial"/>
            <w:color w:val="0000FF"/>
            <w:u w:val="single"/>
          </w:rPr>
          <w:t>www.epa.nsw.gov.au/wasteregulation/classify-guidelines.htm</w:t>
        </w:r>
      </w:hyperlink>
      <w:r w:rsidRPr="00EE11D4">
        <w:rPr>
          <w:rFonts w:ascii="Arial" w:eastAsia="Times New Roman" w:hAnsi="Arial" w:cs="Arial"/>
        </w:rPr>
        <w:t>)</w:t>
      </w:r>
    </w:p>
    <w:p w14:paraId="1C00C10B"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 xml:space="preserve"> </w:t>
      </w:r>
    </w:p>
    <w:p w14:paraId="63FA7F29"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Once assessed, the materials shall be disposed of to a licensed waste facility suitable for that particular classification of waste. Copies of tipping dockets shall be retained and supplied to Council upon request.</w:t>
      </w:r>
    </w:p>
    <w:p w14:paraId="1BED42A1" w14:textId="77777777" w:rsidR="00EE11D4" w:rsidRPr="00EE11D4" w:rsidDel="005D5A39" w:rsidRDefault="00EE11D4" w:rsidP="00EE11D4">
      <w:pPr>
        <w:tabs>
          <w:tab w:val="left" w:pos="709"/>
          <w:tab w:val="left" w:pos="1418"/>
          <w:tab w:val="left" w:pos="2126"/>
        </w:tabs>
        <w:spacing w:after="0" w:line="240" w:lineRule="auto"/>
        <w:jc w:val="both"/>
        <w:rPr>
          <w:rFonts w:ascii="Arial" w:eastAsia="Times New Roman" w:hAnsi="Arial" w:cs="Arial"/>
        </w:rPr>
      </w:pPr>
    </w:p>
    <w:p w14:paraId="7821E231"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(11)</w:t>
      </w:r>
      <w:r w:rsidRPr="00EE11D4">
        <w:rPr>
          <w:rFonts w:ascii="Arial" w:eastAsia="Times New Roman" w:hAnsi="Arial" w:cs="Arial"/>
        </w:rPr>
        <w:tab/>
      </w:r>
      <w:r w:rsidRPr="00EE11D4">
        <w:rPr>
          <w:rFonts w:ascii="Arial" w:eastAsia="Times New Roman" w:hAnsi="Arial" w:cs="Arial"/>
          <w:b/>
        </w:rPr>
        <w:t xml:space="preserve">Soil, Erosion, Sediment and Water Management – Implementation </w:t>
      </w:r>
      <w:r w:rsidRPr="00EE11D4">
        <w:rPr>
          <w:rFonts w:ascii="Arial" w:eastAsia="Times New Roman" w:hAnsi="Arial" w:cs="Arial"/>
        </w:rPr>
        <w:t>- All requirements of the erosion and sediment control plan and/or soil and water management plan shall be maintained at all times during the works and any measures required by the plan shall not be removed until the site has been stabilised.</w:t>
      </w:r>
    </w:p>
    <w:p w14:paraId="46EF6B7C" w14:textId="77777777" w:rsidR="00EE11D4" w:rsidRPr="00EE11D4" w:rsidRDefault="00EE11D4" w:rsidP="00EE11D4">
      <w:pPr>
        <w:spacing w:after="0" w:line="240" w:lineRule="auto"/>
        <w:jc w:val="both"/>
        <w:rPr>
          <w:rFonts w:ascii="Arial" w:eastAsia="Times New Roman" w:hAnsi="Arial" w:cs="Arial"/>
        </w:rPr>
      </w:pPr>
    </w:p>
    <w:p w14:paraId="69FB4D49"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(12)</w:t>
      </w:r>
      <w:r w:rsidRPr="00EE11D4">
        <w:rPr>
          <w:rFonts w:ascii="Arial" w:eastAsia="Times New Roman" w:hAnsi="Arial" w:cs="Arial"/>
        </w:rPr>
        <w:tab/>
      </w:r>
      <w:r w:rsidRPr="00EE11D4">
        <w:rPr>
          <w:rFonts w:ascii="Arial" w:eastAsia="Times New Roman" w:hAnsi="Arial" w:cs="Arial"/>
          <w:b/>
        </w:rPr>
        <w:t>Noise During Work</w:t>
      </w:r>
      <w:r w:rsidRPr="00EE11D4">
        <w:rPr>
          <w:rFonts w:ascii="Arial" w:eastAsia="Times New Roman" w:hAnsi="Arial" w:cs="Arial"/>
        </w:rPr>
        <w:t xml:space="preserve"> - Noise levels emitted during works must comply with:</w:t>
      </w:r>
    </w:p>
    <w:p w14:paraId="68D0D02B" w14:textId="77777777" w:rsidR="00EE11D4" w:rsidRPr="00EE11D4" w:rsidRDefault="00EE11D4" w:rsidP="00EE11D4">
      <w:pPr>
        <w:spacing w:after="0" w:line="240" w:lineRule="auto"/>
        <w:ind w:left="1134" w:hanging="425"/>
        <w:jc w:val="both"/>
        <w:rPr>
          <w:rFonts w:ascii="Arial" w:eastAsia="Times New Roman" w:hAnsi="Arial" w:cs="Arial"/>
        </w:rPr>
      </w:pPr>
    </w:p>
    <w:p w14:paraId="2DCEFBFB" w14:textId="77777777" w:rsidR="00EE11D4" w:rsidRPr="00EE11D4" w:rsidRDefault="00EE11D4" w:rsidP="00EE11D4">
      <w:pPr>
        <w:numPr>
          <w:ilvl w:val="0"/>
          <w:numId w:val="23"/>
        </w:numPr>
        <w:spacing w:after="200" w:line="240" w:lineRule="auto"/>
        <w:ind w:left="1134" w:hanging="425"/>
        <w:contextualSpacing/>
        <w:jc w:val="both"/>
        <w:rPr>
          <w:rFonts w:ascii="Arial" w:eastAsia="Times New Roman" w:hAnsi="Arial" w:cs="Arial"/>
        </w:rPr>
      </w:pPr>
      <w:r w:rsidRPr="00EE11D4">
        <w:rPr>
          <w:rFonts w:ascii="Arial" w:eastAsia="Times New Roman" w:hAnsi="Arial" w:cs="Arial"/>
        </w:rPr>
        <w:t xml:space="preserve">Construction period of 4 weeks and under: </w:t>
      </w:r>
    </w:p>
    <w:p w14:paraId="78A59769" w14:textId="77777777" w:rsidR="00EE11D4" w:rsidRPr="00EE11D4" w:rsidRDefault="00EE11D4" w:rsidP="00EE11D4">
      <w:pPr>
        <w:spacing w:after="0" w:line="240" w:lineRule="auto"/>
        <w:ind w:left="1134"/>
        <w:contextualSpacing/>
        <w:jc w:val="both"/>
        <w:rPr>
          <w:rFonts w:ascii="Arial" w:eastAsia="Times New Roman" w:hAnsi="Arial" w:cs="Arial"/>
        </w:rPr>
      </w:pPr>
      <w:r w:rsidRPr="00EE11D4">
        <w:rPr>
          <w:rFonts w:ascii="Arial" w:eastAsia="Times New Roman" w:hAnsi="Arial" w:cs="Arial"/>
        </w:rPr>
        <w:t>The LAeq level measured over a period of not less than 15 minutes when the construction site is in operation must not exceed the background level by more than 20 dB(A).</w:t>
      </w:r>
    </w:p>
    <w:p w14:paraId="03AE7F13" w14:textId="77777777" w:rsidR="00EE11D4" w:rsidRPr="00EE11D4" w:rsidRDefault="00EE11D4" w:rsidP="00EE11D4">
      <w:pPr>
        <w:spacing w:after="0" w:line="240" w:lineRule="auto"/>
        <w:ind w:left="1134" w:hanging="425"/>
        <w:contextualSpacing/>
        <w:jc w:val="both"/>
        <w:rPr>
          <w:rFonts w:ascii="Arial" w:eastAsia="Times New Roman" w:hAnsi="Arial" w:cs="Arial"/>
        </w:rPr>
      </w:pPr>
    </w:p>
    <w:p w14:paraId="584DACFB" w14:textId="77777777" w:rsidR="00EE11D4" w:rsidRPr="00EE11D4" w:rsidRDefault="00EE11D4" w:rsidP="00EE11D4">
      <w:pPr>
        <w:numPr>
          <w:ilvl w:val="0"/>
          <w:numId w:val="23"/>
        </w:numPr>
        <w:spacing w:after="200" w:line="240" w:lineRule="auto"/>
        <w:ind w:left="1134" w:hanging="425"/>
        <w:contextualSpacing/>
        <w:jc w:val="both"/>
        <w:rPr>
          <w:rFonts w:ascii="Arial" w:eastAsia="Times New Roman" w:hAnsi="Arial" w:cs="Arial"/>
        </w:rPr>
      </w:pPr>
      <w:r w:rsidRPr="00EE11D4">
        <w:rPr>
          <w:rFonts w:ascii="Arial" w:eastAsia="Times New Roman" w:hAnsi="Arial" w:cs="Arial"/>
        </w:rPr>
        <w:t>Construction period greater than 4 weeks and not exceeding 26 weeks:</w:t>
      </w:r>
    </w:p>
    <w:p w14:paraId="36F1F20D" w14:textId="77777777" w:rsidR="00EE11D4" w:rsidRPr="00EE11D4" w:rsidRDefault="00EE11D4" w:rsidP="00EE11D4">
      <w:pPr>
        <w:spacing w:after="0" w:line="240" w:lineRule="auto"/>
        <w:ind w:left="1134"/>
        <w:contextualSpacing/>
        <w:jc w:val="both"/>
        <w:rPr>
          <w:rFonts w:ascii="Arial" w:eastAsia="Times New Roman" w:hAnsi="Arial" w:cs="Arial"/>
        </w:rPr>
      </w:pPr>
      <w:r w:rsidRPr="00EE11D4">
        <w:rPr>
          <w:rFonts w:ascii="Arial" w:eastAsia="Times New Roman" w:hAnsi="Arial" w:cs="Arial"/>
        </w:rPr>
        <w:t>The LAeq level measured over a period of not less than 15 minutes when the construction site is in operation must not exceed the background level by more than 10 dB(A).</w:t>
      </w:r>
    </w:p>
    <w:p w14:paraId="7ADFA088" w14:textId="77777777" w:rsidR="00EE11D4" w:rsidRPr="00EE11D4" w:rsidRDefault="00EE11D4" w:rsidP="00EE11D4">
      <w:pPr>
        <w:spacing w:after="0" w:line="240" w:lineRule="auto"/>
        <w:ind w:left="1134" w:hanging="425"/>
        <w:contextualSpacing/>
        <w:jc w:val="both"/>
        <w:rPr>
          <w:rFonts w:ascii="Arial" w:eastAsia="Times New Roman" w:hAnsi="Arial" w:cs="Arial"/>
        </w:rPr>
      </w:pPr>
    </w:p>
    <w:p w14:paraId="701E6A01" w14:textId="77777777" w:rsidR="00EE11D4" w:rsidRPr="00EE11D4" w:rsidRDefault="00EE11D4" w:rsidP="00EE11D4">
      <w:pPr>
        <w:numPr>
          <w:ilvl w:val="0"/>
          <w:numId w:val="23"/>
        </w:numPr>
        <w:spacing w:after="200" w:line="240" w:lineRule="auto"/>
        <w:ind w:left="1134" w:hanging="425"/>
        <w:contextualSpacing/>
        <w:jc w:val="both"/>
        <w:rPr>
          <w:rFonts w:ascii="Arial" w:eastAsia="Times New Roman" w:hAnsi="Arial" w:cs="Arial"/>
        </w:rPr>
      </w:pPr>
      <w:r w:rsidRPr="00EE11D4">
        <w:rPr>
          <w:rFonts w:ascii="Arial" w:eastAsia="Times New Roman" w:hAnsi="Arial" w:cs="Arial"/>
        </w:rPr>
        <w:t>Construction period greater than 26 weeks:</w:t>
      </w:r>
    </w:p>
    <w:p w14:paraId="59D59815" w14:textId="77777777" w:rsidR="00EE11D4" w:rsidRPr="00EE11D4" w:rsidRDefault="00EE11D4" w:rsidP="00EE11D4">
      <w:pPr>
        <w:spacing w:after="0" w:line="240" w:lineRule="auto"/>
        <w:ind w:left="1134"/>
        <w:contextualSpacing/>
        <w:jc w:val="both"/>
        <w:rPr>
          <w:rFonts w:ascii="Arial" w:eastAsia="Times New Roman" w:hAnsi="Arial" w:cs="Arial"/>
        </w:rPr>
      </w:pPr>
      <w:r w:rsidRPr="00EE11D4">
        <w:rPr>
          <w:rFonts w:ascii="Arial" w:eastAsia="Times New Roman" w:hAnsi="Arial" w:cs="Arial"/>
        </w:rPr>
        <w:t>The LAeq level measured over a period of not less than 15 minutes when the construction site is in operation must not exceed the background level by more than 5 dB(A).</w:t>
      </w:r>
    </w:p>
    <w:p w14:paraId="723830DF" w14:textId="77777777" w:rsidR="00EE11D4" w:rsidRPr="00EE11D4" w:rsidRDefault="00EE11D4" w:rsidP="00EE11D4">
      <w:pPr>
        <w:spacing w:after="0" w:line="240" w:lineRule="auto"/>
        <w:ind w:left="1134" w:hanging="425"/>
        <w:contextualSpacing/>
        <w:jc w:val="both"/>
        <w:rPr>
          <w:rFonts w:ascii="Arial" w:eastAsia="Times New Roman" w:hAnsi="Arial" w:cs="Arial"/>
        </w:rPr>
      </w:pPr>
    </w:p>
    <w:p w14:paraId="70B7D3A5"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Alternatively, noise levels emitted during works shall be restricted to comply with the NSW Environment Protection Authority Interim Construction Noise Guidelines.</w:t>
      </w:r>
    </w:p>
    <w:p w14:paraId="573F4BDD" w14:textId="77777777" w:rsidR="00EE11D4" w:rsidRPr="00EE11D4" w:rsidRDefault="00EE11D4" w:rsidP="00EE11D4">
      <w:pPr>
        <w:spacing w:after="0" w:line="240" w:lineRule="auto"/>
        <w:ind w:left="709"/>
        <w:jc w:val="both"/>
        <w:rPr>
          <w:rFonts w:ascii="Arial" w:eastAsia="Times New Roman" w:hAnsi="Arial" w:cs="Arial"/>
          <w:b/>
        </w:rPr>
      </w:pPr>
    </w:p>
    <w:p w14:paraId="324E3EEB" w14:textId="77777777" w:rsidR="00EE11D4" w:rsidRPr="00EE11D4" w:rsidRDefault="00EE11D4" w:rsidP="00EE11D4">
      <w:pPr>
        <w:spacing w:after="0" w:line="240" w:lineRule="auto"/>
        <w:ind w:left="709" w:hanging="709"/>
        <w:jc w:val="both"/>
        <w:rPr>
          <w:rFonts w:ascii="Arial" w:eastAsia="Calibri" w:hAnsi="Arial" w:cs="Arial"/>
        </w:rPr>
      </w:pPr>
      <w:r w:rsidRPr="00EE11D4">
        <w:rPr>
          <w:rFonts w:ascii="Arial" w:eastAsia="Calibri" w:hAnsi="Arial" w:cs="Arial"/>
        </w:rPr>
        <w:t>(13)</w:t>
      </w:r>
      <w:r w:rsidRPr="00EE11D4">
        <w:rPr>
          <w:rFonts w:ascii="Arial" w:eastAsia="Calibri" w:hAnsi="Arial" w:cs="Arial"/>
        </w:rPr>
        <w:tab/>
      </w:r>
      <w:r w:rsidRPr="00EE11D4">
        <w:rPr>
          <w:rFonts w:ascii="Arial" w:eastAsia="Calibri" w:hAnsi="Arial" w:cs="Arial"/>
          <w:b/>
        </w:rPr>
        <w:t>Location of Stockpiles</w:t>
      </w:r>
      <w:r w:rsidRPr="00EE11D4">
        <w:rPr>
          <w:rFonts w:ascii="Arial" w:eastAsia="Calibri" w:hAnsi="Arial" w:cs="Arial"/>
        </w:rPr>
        <w:t xml:space="preserve"> - Stockpiles of soil shall not be located on / near any drainage lines or easements, natural watercourses or water bodies, footpath or roadway without </w:t>
      </w:r>
      <w:r w:rsidRPr="00EE11D4">
        <w:rPr>
          <w:rFonts w:ascii="Arial" w:eastAsia="Calibri" w:hAnsi="Arial" w:cs="Arial"/>
        </w:rPr>
        <w:lastRenderedPageBreak/>
        <w:t>first providing suitable protective measures adequate to protect these water bodies. All stockpiles of contaminated materials shall be suitably covered to prevent dust and odour nuisance.</w:t>
      </w:r>
    </w:p>
    <w:p w14:paraId="7ED08AD8" w14:textId="77777777" w:rsidR="00EE11D4" w:rsidRPr="00EE11D4" w:rsidRDefault="00EE11D4" w:rsidP="00EE11D4">
      <w:pPr>
        <w:spacing w:after="0" w:line="240" w:lineRule="auto"/>
        <w:jc w:val="both"/>
        <w:rPr>
          <w:rFonts w:ascii="Arial" w:eastAsia="Calibri" w:hAnsi="Arial" w:cs="Arial"/>
        </w:rPr>
      </w:pPr>
    </w:p>
    <w:p w14:paraId="216B79A1" w14:textId="77777777" w:rsidR="00EE11D4" w:rsidRPr="00EE11D4" w:rsidRDefault="00EE11D4" w:rsidP="00EE11D4">
      <w:pPr>
        <w:spacing w:after="0" w:line="240" w:lineRule="auto"/>
        <w:ind w:left="709" w:hanging="709"/>
        <w:jc w:val="both"/>
        <w:rPr>
          <w:rFonts w:ascii="Arial" w:eastAsia="Calibri" w:hAnsi="Arial" w:cs="Arial"/>
        </w:rPr>
      </w:pPr>
      <w:r w:rsidRPr="00EE11D4">
        <w:rPr>
          <w:rFonts w:ascii="Arial" w:eastAsia="Calibri" w:hAnsi="Arial" w:cs="Arial"/>
        </w:rPr>
        <w:t>(14)</w:t>
      </w:r>
      <w:r w:rsidRPr="00EE11D4">
        <w:rPr>
          <w:rFonts w:ascii="Arial" w:eastAsia="Calibri" w:hAnsi="Arial" w:cs="Arial"/>
        </w:rPr>
        <w:tab/>
      </w:r>
      <w:r w:rsidRPr="00EE11D4">
        <w:rPr>
          <w:rFonts w:ascii="Arial" w:eastAsia="Calibri" w:hAnsi="Arial" w:cs="Arial"/>
          <w:b/>
        </w:rPr>
        <w:t>Disposal of Stormwater</w:t>
      </w:r>
      <w:r w:rsidRPr="00EE11D4">
        <w:rPr>
          <w:rFonts w:ascii="Arial" w:eastAsia="Calibri" w:hAnsi="Arial" w:cs="Arial"/>
        </w:rPr>
        <w:t xml:space="preserve"> - Water seeping into any site excavations is not to be pumped into the stormwater system unless it complies with relevant EPA and ANZECC standards for water quality discharge.</w:t>
      </w:r>
    </w:p>
    <w:p w14:paraId="3325E464" w14:textId="77777777" w:rsidR="00EE11D4" w:rsidRPr="00EE11D4" w:rsidRDefault="00EE11D4" w:rsidP="00EE11D4">
      <w:pPr>
        <w:spacing w:after="0" w:line="276" w:lineRule="auto"/>
        <w:jc w:val="both"/>
        <w:rPr>
          <w:rFonts w:ascii="Arial" w:eastAsia="Calibri" w:hAnsi="Arial" w:cs="Arial"/>
        </w:rPr>
      </w:pPr>
    </w:p>
    <w:p w14:paraId="09D729F5" w14:textId="7D64D173" w:rsidR="00EE11D4" w:rsidRPr="00EE11D4" w:rsidRDefault="00EE11D4" w:rsidP="00EE11D4">
      <w:pPr>
        <w:spacing w:after="0" w:line="240" w:lineRule="auto"/>
        <w:ind w:left="709" w:hanging="709"/>
        <w:jc w:val="both"/>
        <w:rPr>
          <w:rFonts w:ascii="Arial" w:eastAsia="Calibri" w:hAnsi="Arial" w:cs="Arial"/>
        </w:rPr>
      </w:pPr>
      <w:r w:rsidRPr="00EE11D4">
        <w:rPr>
          <w:rFonts w:ascii="Arial" w:eastAsia="Calibri" w:hAnsi="Arial" w:cs="Arial"/>
        </w:rPr>
        <w:t>(1</w:t>
      </w:r>
      <w:r w:rsidR="0032764A">
        <w:rPr>
          <w:rFonts w:ascii="Arial" w:eastAsia="Calibri" w:hAnsi="Arial" w:cs="Arial"/>
        </w:rPr>
        <w:t>5</w:t>
      </w:r>
      <w:r w:rsidRPr="00EE11D4">
        <w:rPr>
          <w:rFonts w:ascii="Arial" w:eastAsia="Calibri" w:hAnsi="Arial" w:cs="Arial"/>
        </w:rPr>
        <w:t>)</w:t>
      </w:r>
      <w:r w:rsidRPr="00EE11D4">
        <w:rPr>
          <w:rFonts w:ascii="Arial" w:eastAsia="Calibri" w:hAnsi="Arial" w:cs="Arial"/>
        </w:rPr>
        <w:tab/>
      </w:r>
      <w:r w:rsidRPr="00EE11D4">
        <w:rPr>
          <w:rFonts w:ascii="Arial" w:eastAsia="Calibri" w:hAnsi="Arial" w:cs="Arial"/>
          <w:b/>
        </w:rPr>
        <w:t>Offensive Noise, Dust, Odour and Vibration</w:t>
      </w:r>
      <w:r w:rsidRPr="00EE11D4">
        <w:rPr>
          <w:rFonts w:ascii="Arial" w:eastAsia="Calibri" w:hAnsi="Arial" w:cs="Arial"/>
        </w:rPr>
        <w:t xml:space="preserve"> - All work shall not give rise to offensive noise, dust, odour or vibration as defined in the </w:t>
      </w:r>
      <w:r w:rsidRPr="00EE11D4">
        <w:rPr>
          <w:rFonts w:ascii="Arial" w:eastAsia="Calibri" w:hAnsi="Arial" w:cs="Arial"/>
          <w:i/>
        </w:rPr>
        <w:t>Protection of the Environment Operations Act 1997</w:t>
      </w:r>
      <w:r w:rsidRPr="00EE11D4">
        <w:rPr>
          <w:rFonts w:ascii="Arial" w:eastAsia="Calibri" w:hAnsi="Arial" w:cs="Arial"/>
        </w:rPr>
        <w:t xml:space="preserve"> when measured at the property boundary.</w:t>
      </w:r>
    </w:p>
    <w:p w14:paraId="1E714F2F" w14:textId="77777777" w:rsidR="00EE11D4" w:rsidRPr="00EE11D4" w:rsidRDefault="00EE11D4" w:rsidP="00EE11D4">
      <w:pPr>
        <w:spacing w:after="0" w:line="276" w:lineRule="auto"/>
        <w:jc w:val="both"/>
        <w:rPr>
          <w:rFonts w:ascii="Arial" w:eastAsia="Calibri" w:hAnsi="Arial" w:cs="Arial"/>
        </w:rPr>
      </w:pPr>
    </w:p>
    <w:p w14:paraId="7BF773DF" w14:textId="3FD89FCC" w:rsidR="00EE11D4" w:rsidRPr="00EE11D4" w:rsidRDefault="00EE11D4" w:rsidP="00EE11D4">
      <w:pPr>
        <w:spacing w:after="0" w:line="240" w:lineRule="auto"/>
        <w:ind w:left="709" w:hanging="709"/>
        <w:jc w:val="both"/>
        <w:rPr>
          <w:rFonts w:ascii="Arial" w:eastAsia="Calibri" w:hAnsi="Arial" w:cs="Arial"/>
        </w:rPr>
      </w:pPr>
      <w:r w:rsidRPr="00EE11D4">
        <w:rPr>
          <w:rFonts w:ascii="Arial" w:eastAsia="Calibri" w:hAnsi="Arial" w:cs="Arial"/>
        </w:rPr>
        <w:t>(1</w:t>
      </w:r>
      <w:r w:rsidR="0032764A">
        <w:rPr>
          <w:rFonts w:ascii="Arial" w:eastAsia="Calibri" w:hAnsi="Arial" w:cs="Arial"/>
        </w:rPr>
        <w:t>6</w:t>
      </w:r>
      <w:r w:rsidRPr="00EE11D4">
        <w:rPr>
          <w:rFonts w:ascii="Arial" w:eastAsia="Calibri" w:hAnsi="Arial" w:cs="Arial"/>
        </w:rPr>
        <w:t>)</w:t>
      </w:r>
      <w:r w:rsidRPr="00EE11D4">
        <w:rPr>
          <w:rFonts w:ascii="Arial" w:eastAsia="Calibri" w:hAnsi="Arial" w:cs="Arial"/>
        </w:rPr>
        <w:tab/>
      </w:r>
      <w:r w:rsidRPr="00EE11D4">
        <w:rPr>
          <w:rFonts w:ascii="Arial" w:eastAsia="Calibri" w:hAnsi="Arial" w:cs="Arial"/>
          <w:b/>
        </w:rPr>
        <w:t>Erosion and Sedimentation Control</w:t>
      </w:r>
      <w:r w:rsidRPr="00EE11D4">
        <w:rPr>
          <w:rFonts w:ascii="Arial" w:eastAsia="Calibri" w:hAnsi="Arial" w:cs="Arial"/>
        </w:rPr>
        <w:t xml:space="preserve"> - Soil erosion and sedimentation controls are required to be maintained for the duration of the works. The controls must be undertaken in accordance with version 4 of the </w:t>
      </w:r>
      <w:r w:rsidRPr="00EE11D4">
        <w:rPr>
          <w:rFonts w:ascii="Arial" w:eastAsia="Calibri" w:hAnsi="Arial" w:cs="Arial"/>
          <w:iCs/>
        </w:rPr>
        <w:t>Soils and Construction – Managing Urban Stormwater</w:t>
      </w:r>
      <w:r w:rsidRPr="00EE11D4">
        <w:rPr>
          <w:rFonts w:ascii="Arial" w:eastAsia="Calibri" w:hAnsi="Arial" w:cs="Arial"/>
        </w:rPr>
        <w:t xml:space="preserve"> manual (Blue Book).</w:t>
      </w:r>
    </w:p>
    <w:p w14:paraId="5F251BE2" w14:textId="77777777" w:rsidR="00EE11D4" w:rsidRPr="00EE11D4" w:rsidRDefault="00EE11D4" w:rsidP="00EE11D4">
      <w:pPr>
        <w:spacing w:after="0" w:line="240" w:lineRule="auto"/>
        <w:ind w:left="709" w:hanging="709"/>
        <w:jc w:val="both"/>
        <w:rPr>
          <w:rFonts w:ascii="Arial" w:eastAsia="Calibri" w:hAnsi="Arial" w:cs="Arial"/>
        </w:rPr>
      </w:pPr>
    </w:p>
    <w:p w14:paraId="2DABA045" w14:textId="77777777" w:rsidR="00EE11D4" w:rsidRPr="00EE11D4" w:rsidRDefault="00EE11D4" w:rsidP="00EE11D4">
      <w:pPr>
        <w:spacing w:after="0" w:line="240" w:lineRule="auto"/>
        <w:ind w:left="709" w:hanging="709"/>
        <w:jc w:val="both"/>
        <w:rPr>
          <w:rFonts w:ascii="Arial" w:eastAsia="Calibri" w:hAnsi="Arial" w:cs="Arial"/>
        </w:rPr>
      </w:pPr>
      <w:r w:rsidRPr="00EE11D4">
        <w:rPr>
          <w:rFonts w:ascii="Arial" w:eastAsia="Calibri" w:hAnsi="Arial" w:cs="Arial"/>
        </w:rPr>
        <w:tab/>
        <w:t>Soil erosion and sediment control measures shall only be removed upon completion of the works when all landscaping and disturbed surfaces have been stabilised (for example, with site turfing, paving or re-vegetation).</w:t>
      </w:r>
    </w:p>
    <w:p w14:paraId="2C303183" w14:textId="77777777" w:rsidR="00EE11D4" w:rsidRPr="00EE11D4" w:rsidRDefault="00EE11D4" w:rsidP="00EE11D4">
      <w:pPr>
        <w:spacing w:after="0" w:line="276" w:lineRule="auto"/>
        <w:jc w:val="both"/>
        <w:rPr>
          <w:rFonts w:ascii="Arial" w:eastAsia="Calibri" w:hAnsi="Arial" w:cs="Arial"/>
        </w:rPr>
      </w:pPr>
    </w:p>
    <w:p w14:paraId="4FE83C24" w14:textId="1BFA8A52"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0032764A">
        <w:rPr>
          <w:rFonts w:ascii="Arial" w:eastAsia="Times New Roman" w:hAnsi="Arial" w:cs="Arial"/>
        </w:rPr>
        <w:t>7</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Unexpected Finds Contingency (General) </w:t>
      </w:r>
      <w:r w:rsidRPr="00EE11D4">
        <w:rPr>
          <w:rFonts w:ascii="Arial" w:eastAsia="Times New Roman" w:hAnsi="Arial" w:cs="Arial"/>
        </w:rPr>
        <w:t xml:space="preserve">- Should any suspect materials (identified by unusual staining, odour, discolouration or inclusions such as building rubble, asbestos, ash material, etc.) be encountered during any stage of works (including earthworks, site preparation or construction works, etc.), such works shall cease immediately until a certified contaminated land consultant has be contacted and conducted a thorough assessment.  </w:t>
      </w:r>
    </w:p>
    <w:p w14:paraId="1B580AD8" w14:textId="77777777" w:rsidR="00EE11D4" w:rsidRPr="00EE11D4" w:rsidRDefault="00EE11D4" w:rsidP="00EE11D4">
      <w:pPr>
        <w:spacing w:after="0" w:line="240" w:lineRule="auto"/>
        <w:ind w:left="709" w:hanging="709"/>
        <w:jc w:val="both"/>
        <w:rPr>
          <w:rFonts w:ascii="Arial" w:eastAsia="Times New Roman" w:hAnsi="Arial" w:cs="Arial"/>
        </w:rPr>
      </w:pPr>
    </w:p>
    <w:p w14:paraId="1BA4CB2D"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 xml:space="preserve">In the event that contamination is identified as a result of this assessment and if remediation is required, all works shall cease in the vicinity of the contamination and Council shall be notified immediately. </w:t>
      </w:r>
    </w:p>
    <w:p w14:paraId="1C13347F" w14:textId="77777777" w:rsidR="00EE11D4" w:rsidRPr="00EE11D4" w:rsidRDefault="00EE11D4" w:rsidP="00EE11D4">
      <w:pPr>
        <w:spacing w:after="0" w:line="240" w:lineRule="auto"/>
        <w:ind w:left="709"/>
        <w:jc w:val="both"/>
        <w:rPr>
          <w:rFonts w:ascii="Arial" w:eastAsia="Times New Roman" w:hAnsi="Arial" w:cs="Arial"/>
        </w:rPr>
      </w:pPr>
    </w:p>
    <w:p w14:paraId="27D1B9FD" w14:textId="77777777" w:rsidR="00EE11D4" w:rsidRPr="00EE11D4" w:rsidRDefault="00EE11D4" w:rsidP="00EE11D4">
      <w:pPr>
        <w:spacing w:after="0" w:line="240" w:lineRule="auto"/>
        <w:ind w:left="709"/>
        <w:jc w:val="both"/>
        <w:rPr>
          <w:rFonts w:ascii="Arial" w:eastAsia="Times New Roman" w:hAnsi="Arial" w:cs="Arial"/>
        </w:rPr>
      </w:pPr>
      <w:r w:rsidRPr="00EE11D4">
        <w:rPr>
          <w:rFonts w:ascii="Arial" w:eastAsia="Times New Roman" w:hAnsi="Arial" w:cs="Arial"/>
        </w:rPr>
        <w:t>Where remediation work is required, the applicant will be required to obtain consent for the remediation works.</w:t>
      </w:r>
    </w:p>
    <w:p w14:paraId="33D8EE2F" w14:textId="77777777" w:rsidR="00EE11D4" w:rsidRPr="00EE11D4" w:rsidRDefault="00EE11D4" w:rsidP="00EE11D4">
      <w:pPr>
        <w:spacing w:after="0" w:line="240" w:lineRule="auto"/>
        <w:jc w:val="both"/>
        <w:rPr>
          <w:rFonts w:ascii="Arial" w:eastAsia="Times New Roman" w:hAnsi="Arial" w:cs="Arial"/>
        </w:rPr>
      </w:pPr>
    </w:p>
    <w:p w14:paraId="243661A9" w14:textId="05349BA8" w:rsidR="00EE11D4" w:rsidRPr="00EE11D4" w:rsidRDefault="00EE11D4" w:rsidP="00EE11D4">
      <w:pPr>
        <w:spacing w:after="0" w:line="240" w:lineRule="auto"/>
        <w:ind w:left="709" w:hanging="709"/>
        <w:contextualSpacing/>
        <w:jc w:val="both"/>
        <w:rPr>
          <w:rFonts w:ascii="Arial" w:eastAsia="Times New Roman" w:hAnsi="Arial" w:cs="Arial"/>
        </w:rPr>
      </w:pPr>
      <w:r w:rsidRPr="00EE11D4">
        <w:rPr>
          <w:rFonts w:ascii="Arial" w:eastAsia="Times New Roman" w:hAnsi="Arial" w:cs="Arial"/>
        </w:rPr>
        <w:t>(</w:t>
      </w:r>
      <w:r w:rsidR="0032764A">
        <w:rPr>
          <w:rFonts w:ascii="Arial" w:eastAsia="Times New Roman" w:hAnsi="Arial" w:cs="Arial"/>
        </w:rPr>
        <w:t>18</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Salinity Management Plan </w:t>
      </w:r>
      <w:r w:rsidRPr="00EE11D4">
        <w:rPr>
          <w:rFonts w:ascii="Arial" w:eastAsia="Times New Roman" w:hAnsi="Arial" w:cs="Arial"/>
        </w:rPr>
        <w:t>- All approved development that includes earthworks, imported fill, landscaping, buildings and associated infrastructure must be carried out or constructed in accordance with the management strategies as contained within the approved salinity management plan titled; Salinity Assessment of Tranche 1 Of The Oran Park Precinct: Oran Park NSW, Prepared by Environmental Earth Services, Report No 108068 Version 2, Dated September 2008.</w:t>
      </w:r>
    </w:p>
    <w:p w14:paraId="554D490A" w14:textId="77777777" w:rsidR="00EE11D4" w:rsidRPr="00EE11D4" w:rsidRDefault="00EE11D4" w:rsidP="00EE11D4">
      <w:pPr>
        <w:spacing w:after="0" w:line="240" w:lineRule="auto"/>
        <w:contextualSpacing/>
        <w:jc w:val="both"/>
        <w:rPr>
          <w:rFonts w:ascii="Arial" w:eastAsia="Times New Roman" w:hAnsi="Arial" w:cs="Arial"/>
        </w:rPr>
      </w:pPr>
    </w:p>
    <w:p w14:paraId="10F7EAC3" w14:textId="3499564D" w:rsidR="00EE11D4" w:rsidRPr="00EE11D4" w:rsidRDefault="00EE11D4" w:rsidP="00EE11D4">
      <w:pPr>
        <w:spacing w:after="0" w:line="240" w:lineRule="auto"/>
        <w:ind w:left="709" w:hanging="709"/>
        <w:jc w:val="both"/>
        <w:rPr>
          <w:rFonts w:ascii="Arial" w:eastAsia="Times New Roman" w:hAnsi="Arial" w:cs="Arial"/>
          <w:color w:val="000000"/>
        </w:rPr>
      </w:pPr>
      <w:r w:rsidRPr="00EE11D4">
        <w:rPr>
          <w:rFonts w:ascii="Arial" w:eastAsia="Times New Roman" w:hAnsi="Arial" w:cs="Arial"/>
        </w:rPr>
        <w:t>(</w:t>
      </w:r>
      <w:r w:rsidR="0032764A">
        <w:rPr>
          <w:rFonts w:ascii="Arial" w:eastAsia="Times New Roman" w:hAnsi="Arial" w:cs="Arial"/>
        </w:rPr>
        <w:t>19</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Excavations and Backfilling </w:t>
      </w:r>
      <w:r w:rsidRPr="00EE11D4">
        <w:rPr>
          <w:rFonts w:ascii="Arial" w:eastAsia="Times New Roman" w:hAnsi="Arial" w:cs="Arial"/>
        </w:rPr>
        <w:t xml:space="preserve">- </w:t>
      </w:r>
      <w:r w:rsidRPr="00EE11D4">
        <w:rPr>
          <w:rFonts w:ascii="Arial" w:eastAsia="Times New Roman" w:hAnsi="Arial" w:cs="Arial"/>
          <w:color w:val="000000"/>
        </w:rPr>
        <w:t xml:space="preserve">All excavations and backfilling associated with this development consent shall be executed safely, and be properly guarded and protected to prevent them from being dangerous to life or property, and in accordance with the design of a suitably qualified structural engineer. </w:t>
      </w:r>
    </w:p>
    <w:p w14:paraId="11F6046C" w14:textId="77777777" w:rsidR="00EE11D4" w:rsidRPr="00EE11D4" w:rsidRDefault="00EE11D4" w:rsidP="00EE11D4">
      <w:pPr>
        <w:autoSpaceDE w:val="0"/>
        <w:autoSpaceDN w:val="0"/>
        <w:adjustRightInd w:val="0"/>
        <w:spacing w:after="0" w:line="240" w:lineRule="auto"/>
        <w:ind w:left="1418" w:hanging="709"/>
        <w:jc w:val="both"/>
        <w:rPr>
          <w:rFonts w:ascii="Arial" w:eastAsia="Times New Roman" w:hAnsi="Arial" w:cs="Arial"/>
          <w:color w:val="000000"/>
        </w:rPr>
      </w:pPr>
    </w:p>
    <w:p w14:paraId="261464F3"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color w:val="000000"/>
        </w:rPr>
      </w:pPr>
      <w:r w:rsidRPr="00EE11D4">
        <w:rPr>
          <w:rFonts w:ascii="Arial" w:eastAsia="Times New Roman" w:hAnsi="Arial" w:cs="Arial"/>
          <w:color w:val="000000"/>
        </w:rPr>
        <w:t>If an excavation extends below the level of the base of the footings of a building on an adjoining allotment, the person causing the excavation shall:</w:t>
      </w:r>
    </w:p>
    <w:p w14:paraId="77717D37" w14:textId="77777777" w:rsidR="00EE11D4" w:rsidRPr="00EE11D4" w:rsidRDefault="00EE11D4" w:rsidP="00EE11D4">
      <w:pPr>
        <w:autoSpaceDE w:val="0"/>
        <w:autoSpaceDN w:val="0"/>
        <w:adjustRightInd w:val="0"/>
        <w:spacing w:after="0" w:line="240" w:lineRule="auto"/>
        <w:ind w:left="1418" w:hanging="709"/>
        <w:contextualSpacing/>
        <w:jc w:val="both"/>
        <w:rPr>
          <w:rFonts w:ascii="Arial" w:eastAsia="Times New Roman" w:hAnsi="Arial" w:cs="Arial"/>
          <w:color w:val="000000"/>
        </w:rPr>
      </w:pPr>
    </w:p>
    <w:p w14:paraId="57DD96FF" w14:textId="77777777" w:rsidR="00EE11D4" w:rsidRPr="00EE11D4" w:rsidRDefault="00EE11D4" w:rsidP="00EE11D4">
      <w:pPr>
        <w:numPr>
          <w:ilvl w:val="0"/>
          <w:numId w:val="20"/>
        </w:numPr>
        <w:spacing w:after="240" w:line="240" w:lineRule="auto"/>
        <w:ind w:left="1134" w:hanging="425"/>
        <w:contextualSpacing/>
        <w:jc w:val="both"/>
        <w:rPr>
          <w:rFonts w:ascii="Arial" w:eastAsia="Times New Roman" w:hAnsi="Arial" w:cs="Arial"/>
        </w:rPr>
      </w:pPr>
      <w:r w:rsidRPr="00EE11D4">
        <w:rPr>
          <w:rFonts w:ascii="Arial" w:eastAsia="Times New Roman" w:hAnsi="Arial" w:cs="Arial"/>
        </w:rPr>
        <w:t xml:space="preserve">preserve and protect the building from damage; </w:t>
      </w:r>
    </w:p>
    <w:p w14:paraId="6AF6A3C1" w14:textId="77777777" w:rsidR="00EE11D4" w:rsidRPr="00EE11D4" w:rsidRDefault="00EE11D4" w:rsidP="00EE11D4">
      <w:pPr>
        <w:numPr>
          <w:ilvl w:val="0"/>
          <w:numId w:val="20"/>
        </w:numPr>
        <w:spacing w:after="240" w:line="240" w:lineRule="auto"/>
        <w:ind w:left="1134" w:hanging="425"/>
        <w:contextualSpacing/>
        <w:jc w:val="both"/>
        <w:rPr>
          <w:rFonts w:ascii="Arial" w:eastAsia="Times New Roman" w:hAnsi="Arial" w:cs="Arial"/>
        </w:rPr>
      </w:pPr>
      <w:r w:rsidRPr="00EE11D4">
        <w:rPr>
          <w:rFonts w:ascii="Arial" w:eastAsia="Times New Roman" w:hAnsi="Arial" w:cs="Arial"/>
        </w:rPr>
        <w:t>if necessary, underpin and support the building in an approved manner; and</w:t>
      </w:r>
    </w:p>
    <w:p w14:paraId="12F50B44" w14:textId="77777777" w:rsidR="00EE11D4" w:rsidRPr="00EE11D4" w:rsidRDefault="00EE11D4" w:rsidP="00EE11D4">
      <w:pPr>
        <w:numPr>
          <w:ilvl w:val="0"/>
          <w:numId w:val="20"/>
        </w:numPr>
        <w:spacing w:after="240" w:line="240" w:lineRule="auto"/>
        <w:ind w:left="1134" w:hanging="425"/>
        <w:contextualSpacing/>
        <w:jc w:val="both"/>
        <w:rPr>
          <w:rFonts w:ascii="Arial" w:eastAsia="Times New Roman" w:hAnsi="Arial" w:cs="Arial"/>
          <w:color w:val="000000"/>
        </w:rPr>
      </w:pPr>
      <w:r w:rsidRPr="00EE11D4">
        <w:rPr>
          <w:rFonts w:ascii="Arial" w:eastAsia="Times New Roman" w:hAnsi="Arial" w:cs="Arial"/>
        </w:rPr>
        <w:t>give at least seven (7) days notice to the adjoining owner before excavating, of the intention to excavate</w:t>
      </w:r>
      <w:r w:rsidRPr="00EE11D4">
        <w:rPr>
          <w:rFonts w:ascii="Arial" w:eastAsia="Times New Roman" w:hAnsi="Arial" w:cs="Arial"/>
          <w:color w:val="000000"/>
        </w:rPr>
        <w:t>.</w:t>
      </w:r>
    </w:p>
    <w:p w14:paraId="5DBDF5C2"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rPr>
      </w:pPr>
    </w:p>
    <w:p w14:paraId="5B8A0D4F"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rPr>
      </w:pPr>
      <w:r w:rsidRPr="00EE11D4">
        <w:rPr>
          <w:rFonts w:ascii="Arial" w:eastAsia="Times New Roman" w:hAnsi="Arial" w:cs="Arial"/>
        </w:rPr>
        <w:t xml:space="preserve">The principal contractor, owner builder or any person who needs to excavate and undertake building work, shall contact “Dial Before You Dig” prior to works commencing, and allow a reasonable period of time for the utilities to provide locations of their underground assets. </w:t>
      </w:r>
    </w:p>
    <w:p w14:paraId="5A2D76E0"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color w:val="000000"/>
        </w:rPr>
      </w:pPr>
    </w:p>
    <w:p w14:paraId="1D364DC9" w14:textId="77777777" w:rsidR="00EE11D4" w:rsidRPr="00EE11D4" w:rsidRDefault="00EE11D4" w:rsidP="00EE11D4">
      <w:pPr>
        <w:autoSpaceDE w:val="0"/>
        <w:autoSpaceDN w:val="0"/>
        <w:adjustRightInd w:val="0"/>
        <w:spacing w:after="0" w:line="240" w:lineRule="auto"/>
        <w:ind w:left="709"/>
        <w:jc w:val="both"/>
        <w:rPr>
          <w:rFonts w:ascii="Arial" w:eastAsia="Times New Roman" w:hAnsi="Arial" w:cs="Arial"/>
          <w:color w:val="000000"/>
        </w:rPr>
      </w:pPr>
      <w:r w:rsidRPr="00EE11D4">
        <w:rPr>
          <w:rFonts w:ascii="Arial" w:eastAsia="Times New Roman" w:hAnsi="Arial" w:cs="Arial"/>
          <w:color w:val="000000"/>
        </w:rPr>
        <w:t>This condition does not apply if the person having the benefit of the development consent owns the adjoining land or the owner of the adjoining land has given consent in writing to that condition not applying.</w:t>
      </w:r>
    </w:p>
    <w:p w14:paraId="4752ECC3" w14:textId="77777777" w:rsidR="00EE11D4" w:rsidRPr="00EE11D4" w:rsidRDefault="00EE11D4" w:rsidP="00EE11D4">
      <w:pPr>
        <w:autoSpaceDE w:val="0"/>
        <w:autoSpaceDN w:val="0"/>
        <w:adjustRightInd w:val="0"/>
        <w:spacing w:after="0" w:line="240" w:lineRule="auto"/>
        <w:jc w:val="both"/>
        <w:rPr>
          <w:rFonts w:ascii="Arial" w:eastAsia="Times New Roman" w:hAnsi="Arial" w:cs="Arial"/>
          <w:color w:val="000000"/>
        </w:rPr>
      </w:pPr>
    </w:p>
    <w:p w14:paraId="5351DF63" w14:textId="3C23BFAB"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color w:val="000000"/>
        </w:rPr>
      </w:pPr>
      <w:r w:rsidRPr="00EE11D4">
        <w:rPr>
          <w:rFonts w:ascii="Arial" w:eastAsia="Times New Roman" w:hAnsi="Arial" w:cs="Arial"/>
          <w:color w:val="000000"/>
        </w:rPr>
        <w:t>(2</w:t>
      </w:r>
      <w:r w:rsidR="0032764A">
        <w:rPr>
          <w:rFonts w:ascii="Arial" w:eastAsia="Times New Roman" w:hAnsi="Arial" w:cs="Arial"/>
          <w:color w:val="000000"/>
        </w:rPr>
        <w:t>0</w:t>
      </w:r>
      <w:r w:rsidRPr="00EE11D4">
        <w:rPr>
          <w:rFonts w:ascii="Arial" w:eastAsia="Times New Roman" w:hAnsi="Arial" w:cs="Arial"/>
          <w:color w:val="000000"/>
        </w:rPr>
        <w:t>)</w:t>
      </w:r>
      <w:r w:rsidRPr="00EE11D4">
        <w:rPr>
          <w:rFonts w:ascii="Arial" w:eastAsia="Times New Roman" w:hAnsi="Arial" w:cs="Arial"/>
          <w:color w:val="000000"/>
        </w:rPr>
        <w:tab/>
      </w:r>
      <w:r w:rsidRPr="00EE11D4">
        <w:rPr>
          <w:rFonts w:ascii="Arial" w:eastAsia="Times New Roman" w:hAnsi="Arial" w:cs="Arial"/>
          <w:b/>
          <w:color w:val="000000"/>
        </w:rPr>
        <w:t xml:space="preserve">Classroom and Building Ventilation – </w:t>
      </w:r>
      <w:r w:rsidRPr="00EE11D4">
        <w:rPr>
          <w:rFonts w:ascii="Arial" w:eastAsia="Times New Roman" w:hAnsi="Arial" w:cs="Arial"/>
          <w:color w:val="000000"/>
        </w:rPr>
        <w:t>To achieve internal noise level compliance in accordance with “AS/NZS 2107:2016” for classroom buildings, doors and windows will need to be closed. As a result, mechanical ventilation (air conditioning) will be required to be provided to these buildings to ensure that adequate air ventilation is provided. Air ventilation for these buildings should meet the minimum standards prescribed by the Building Code of Australia.</w:t>
      </w:r>
    </w:p>
    <w:p w14:paraId="06F3BE0C" w14:textId="77777777" w:rsidR="00EE11D4" w:rsidRPr="00EE11D4" w:rsidRDefault="00EE11D4" w:rsidP="00EE11D4">
      <w:pPr>
        <w:spacing w:after="0" w:line="240" w:lineRule="auto"/>
        <w:jc w:val="both"/>
        <w:rPr>
          <w:rFonts w:ascii="Arial" w:eastAsia="Times New Roman" w:hAnsi="Arial" w:cs="Arial"/>
        </w:rPr>
      </w:pPr>
    </w:p>
    <w:p w14:paraId="4FCE871C" w14:textId="77777777" w:rsidR="00EE11D4" w:rsidRPr="00EE11D4" w:rsidRDefault="00EE11D4" w:rsidP="00EE11D4">
      <w:pPr>
        <w:spacing w:after="0" w:line="240" w:lineRule="auto"/>
        <w:jc w:val="both"/>
        <w:rPr>
          <w:rFonts w:ascii="Arial Bold" w:eastAsia="Times New Roman" w:hAnsi="Arial Bold" w:cs="Arial"/>
          <w:b/>
          <w:sz w:val="24"/>
          <w:szCs w:val="24"/>
        </w:rPr>
      </w:pPr>
      <w:r w:rsidRPr="00EE11D4">
        <w:rPr>
          <w:rFonts w:ascii="Arial Bold" w:eastAsia="Times New Roman" w:hAnsi="Arial Bold" w:cs="Arial"/>
          <w:b/>
          <w:sz w:val="24"/>
          <w:szCs w:val="24"/>
        </w:rPr>
        <w:t>5.0 - Prior to Issue of an Occupation Certificate</w:t>
      </w:r>
    </w:p>
    <w:p w14:paraId="41221237" w14:textId="77777777" w:rsidR="00EE11D4" w:rsidRPr="00EE11D4" w:rsidRDefault="00EE11D4" w:rsidP="00EE11D4">
      <w:pPr>
        <w:spacing w:after="0" w:line="240" w:lineRule="auto"/>
        <w:jc w:val="both"/>
        <w:rPr>
          <w:rFonts w:ascii="Arial" w:eastAsia="Times New Roman" w:hAnsi="Arial" w:cs="Arial"/>
        </w:rPr>
      </w:pPr>
    </w:p>
    <w:p w14:paraId="5321A80A" w14:textId="77777777" w:rsidR="00EE11D4" w:rsidRPr="00EE11D4" w:rsidRDefault="00EE11D4" w:rsidP="00EE11D4">
      <w:pPr>
        <w:autoSpaceDE w:val="0"/>
        <w:autoSpaceDN w:val="0"/>
        <w:adjustRightInd w:val="0"/>
        <w:spacing w:after="0" w:line="240" w:lineRule="auto"/>
        <w:jc w:val="both"/>
        <w:rPr>
          <w:rFonts w:ascii="Arial" w:eastAsia="Times New Roman" w:hAnsi="Arial" w:cs="Arial"/>
        </w:rPr>
      </w:pPr>
      <w:r w:rsidRPr="00EE11D4">
        <w:rPr>
          <w:rFonts w:ascii="Arial" w:eastAsia="Times New Roman" w:hAnsi="Arial" w:cs="Arial"/>
        </w:rPr>
        <w:t xml:space="preserve">An Occupation Certificate shall be obtained prior to any use or occupation of the development. The following conditions of consent shall be complied with prior to the issue of an Occupation Certificate. </w:t>
      </w:r>
    </w:p>
    <w:p w14:paraId="4D385C3A" w14:textId="77777777" w:rsidR="00EE11D4" w:rsidRPr="00EE11D4" w:rsidRDefault="00EE11D4" w:rsidP="00EE11D4">
      <w:pPr>
        <w:spacing w:after="0" w:line="240" w:lineRule="auto"/>
        <w:jc w:val="both"/>
        <w:rPr>
          <w:rFonts w:ascii="Arial" w:eastAsia="Times New Roman" w:hAnsi="Arial" w:cs="Arial"/>
        </w:rPr>
      </w:pPr>
    </w:p>
    <w:p w14:paraId="0636F9AF"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Occupation Certificate Required</w:t>
      </w:r>
      <w:r w:rsidRPr="00EE11D4">
        <w:rPr>
          <w:rFonts w:ascii="Arial" w:eastAsia="Times New Roman" w:hAnsi="Arial" w:cs="Arial"/>
        </w:rPr>
        <w:t>- An Occupation Certificate shall be obtained prior to any use or occupation of the development.</w:t>
      </w:r>
    </w:p>
    <w:p w14:paraId="06157589" w14:textId="77777777" w:rsidR="00EE11D4" w:rsidRPr="00EE11D4" w:rsidRDefault="00EE11D4" w:rsidP="00EE11D4">
      <w:pPr>
        <w:spacing w:after="0" w:line="240" w:lineRule="auto"/>
        <w:jc w:val="both"/>
        <w:rPr>
          <w:rFonts w:ascii="Arial" w:eastAsia="Times New Roman" w:hAnsi="Arial" w:cs="Arial"/>
        </w:rPr>
      </w:pPr>
    </w:p>
    <w:p w14:paraId="004ABCC6"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 xml:space="preserve">Survey Certificate </w:t>
      </w:r>
      <w:r w:rsidRPr="00EE11D4">
        <w:rPr>
          <w:rFonts w:ascii="Arial" w:eastAsia="Times New Roman" w:hAnsi="Arial" w:cs="Arial"/>
        </w:rPr>
        <w:t>- A registered surveyor shall prepare a Survey Certificate to certify that the location of the building in relation to the allotment boundaries complies with the approved plans or as specified by this consent. The Survey Certificate shall be provided to the satisfaction of the principal certifier.</w:t>
      </w:r>
    </w:p>
    <w:p w14:paraId="4E38ADA7" w14:textId="77777777" w:rsidR="00EE11D4" w:rsidRPr="00EE11D4" w:rsidRDefault="00EE11D4" w:rsidP="00EE11D4">
      <w:pPr>
        <w:spacing w:after="0" w:line="240" w:lineRule="auto"/>
        <w:jc w:val="both"/>
        <w:rPr>
          <w:rFonts w:ascii="Arial" w:eastAsia="Times New Roman" w:hAnsi="Arial" w:cs="Arial"/>
        </w:rPr>
      </w:pPr>
    </w:p>
    <w:p w14:paraId="6F6AC292" w14:textId="77777777"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rPr>
      </w:pPr>
      <w:r w:rsidRPr="00EE11D4">
        <w:rPr>
          <w:rFonts w:ascii="Arial" w:eastAsia="Times New Roman" w:hAnsi="Arial" w:cs="Arial"/>
        </w:rPr>
        <w:t>(3)</w:t>
      </w:r>
      <w:r w:rsidRPr="00EE11D4">
        <w:rPr>
          <w:rFonts w:ascii="Arial" w:eastAsia="Times New Roman" w:hAnsi="Arial" w:cs="Arial"/>
        </w:rPr>
        <w:tab/>
      </w:r>
      <w:r w:rsidRPr="00EE11D4">
        <w:rPr>
          <w:rFonts w:ascii="Arial" w:eastAsia="Times New Roman" w:hAnsi="Arial" w:cs="Arial"/>
          <w:b/>
        </w:rPr>
        <w:t>External Walls and Cladding Flammability</w:t>
      </w:r>
      <w:r w:rsidRPr="00EE11D4">
        <w:rPr>
          <w:rFonts w:ascii="Arial" w:eastAsia="Times New Roman" w:hAnsi="Arial" w:cs="Arial"/>
        </w:rPr>
        <w:t xml:space="preserve"> – The external walls of the building, including attachments, must comply with the relevant requirements of the National Construction Code (NCC). Prior to the issue of an Occupation Certificate principal certifier must:</w:t>
      </w:r>
    </w:p>
    <w:p w14:paraId="6DB760A2" w14:textId="77777777" w:rsidR="00EE11D4" w:rsidRPr="00EE11D4" w:rsidRDefault="00EE11D4" w:rsidP="00EE11D4">
      <w:pPr>
        <w:autoSpaceDE w:val="0"/>
        <w:autoSpaceDN w:val="0"/>
        <w:adjustRightInd w:val="0"/>
        <w:spacing w:after="0" w:line="240" w:lineRule="auto"/>
        <w:ind w:left="709" w:hanging="709"/>
        <w:contextualSpacing/>
        <w:jc w:val="both"/>
        <w:rPr>
          <w:rFonts w:ascii="Arial" w:eastAsia="Times New Roman" w:hAnsi="Arial" w:cs="Arial"/>
        </w:rPr>
      </w:pPr>
    </w:p>
    <w:p w14:paraId="2F0321F6" w14:textId="77777777" w:rsidR="00EE11D4" w:rsidRPr="00EE11D4" w:rsidRDefault="00EE11D4" w:rsidP="00EE11D4">
      <w:pPr>
        <w:numPr>
          <w:ilvl w:val="0"/>
          <w:numId w:val="21"/>
        </w:numPr>
        <w:autoSpaceDE w:val="0"/>
        <w:autoSpaceDN w:val="0"/>
        <w:adjustRightInd w:val="0"/>
        <w:spacing w:after="0" w:line="240" w:lineRule="auto"/>
        <w:contextualSpacing/>
        <w:jc w:val="both"/>
        <w:rPr>
          <w:rFonts w:ascii="Arial" w:eastAsia="Times New Roman" w:hAnsi="Arial" w:cs="Arial"/>
          <w:i/>
        </w:rPr>
      </w:pPr>
      <w:r w:rsidRPr="00EE11D4">
        <w:rPr>
          <w:rFonts w:ascii="Arial" w:eastAsia="Times New Roman" w:hAnsi="Arial" w:cs="Arial"/>
        </w:rPr>
        <w:t>be satisfied that suitable evidence is provided to demonstrate that the products and systems used in the construction of external walls, including finishes and claddings such as synthetic or aluminium composite panels, comply with the relevant requirements of the NCC; and</w:t>
      </w:r>
    </w:p>
    <w:p w14:paraId="263A9EA1"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31E44C2C" w14:textId="77777777" w:rsidR="00EE11D4" w:rsidRPr="00EE11D4" w:rsidRDefault="00EE11D4" w:rsidP="00EE11D4">
      <w:pPr>
        <w:numPr>
          <w:ilvl w:val="0"/>
          <w:numId w:val="21"/>
        </w:numPr>
        <w:autoSpaceDE w:val="0"/>
        <w:autoSpaceDN w:val="0"/>
        <w:adjustRightInd w:val="0"/>
        <w:spacing w:after="0" w:line="240" w:lineRule="auto"/>
        <w:contextualSpacing/>
        <w:jc w:val="both"/>
        <w:rPr>
          <w:rFonts w:ascii="Arial" w:eastAsia="Times New Roman" w:hAnsi="Arial" w:cs="Arial"/>
        </w:rPr>
      </w:pPr>
      <w:r w:rsidRPr="00EE11D4">
        <w:rPr>
          <w:rFonts w:ascii="Arial" w:eastAsia="Times New Roman" w:hAnsi="Arial" w:cs="Arial"/>
        </w:rPr>
        <w:t>ensure that the documentation relied upon in the approval processes includes an appropriate level of detail to demonstrate compliance with the NCC as built.</w:t>
      </w:r>
    </w:p>
    <w:p w14:paraId="1E4B0AFA" w14:textId="77777777" w:rsidR="00EE11D4" w:rsidRPr="00EE11D4" w:rsidRDefault="00EE11D4" w:rsidP="00EE11D4">
      <w:pPr>
        <w:autoSpaceDE w:val="0"/>
        <w:autoSpaceDN w:val="0"/>
        <w:adjustRightInd w:val="0"/>
        <w:spacing w:after="0" w:line="240" w:lineRule="auto"/>
        <w:contextualSpacing/>
        <w:jc w:val="both"/>
        <w:rPr>
          <w:rFonts w:ascii="Arial" w:eastAsia="Times New Roman" w:hAnsi="Arial" w:cs="Arial"/>
        </w:rPr>
      </w:pPr>
    </w:p>
    <w:p w14:paraId="3FF0EE3D" w14:textId="77777777" w:rsidR="00EE11D4" w:rsidRPr="00EE11D4" w:rsidRDefault="00EE11D4" w:rsidP="00EE11D4">
      <w:pPr>
        <w:spacing w:after="0" w:line="240" w:lineRule="auto"/>
        <w:ind w:left="709" w:hanging="709"/>
        <w:jc w:val="both"/>
        <w:rPr>
          <w:rFonts w:ascii="Arial" w:eastAsia="Times New Roman" w:hAnsi="Arial" w:cs="Arial"/>
          <w:b/>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rPr>
        <w:t xml:space="preserve">Fire Safety Certificates </w:t>
      </w:r>
      <w:r w:rsidRPr="00EE11D4">
        <w:rPr>
          <w:rFonts w:ascii="Arial" w:eastAsia="Times New Roman" w:hAnsi="Arial" w:cs="Arial"/>
        </w:rPr>
        <w:t xml:space="preserve">- A Fire Safety Certificate shall be provided to the principal certifier in accordance with the requirements of the </w:t>
      </w:r>
      <w:r w:rsidRPr="00EE11D4">
        <w:rPr>
          <w:rFonts w:ascii="Arial" w:eastAsia="Times New Roman" w:hAnsi="Arial" w:cs="Arial"/>
          <w:i/>
          <w:iCs/>
        </w:rPr>
        <w:t>Environmental Planning and Assessment (Development Certification and Fire Safety) Regulation 2021</w:t>
      </w:r>
      <w:r w:rsidRPr="00EE11D4">
        <w:rPr>
          <w:rFonts w:ascii="Arial" w:eastAsia="Times New Roman" w:hAnsi="Arial" w:cs="Arial"/>
        </w:rPr>
        <w:t>.</w:t>
      </w:r>
    </w:p>
    <w:p w14:paraId="18F076B3" w14:textId="77777777" w:rsidR="00EE11D4" w:rsidRPr="00EE11D4" w:rsidRDefault="00EE11D4" w:rsidP="00EE11D4">
      <w:pPr>
        <w:spacing w:after="0" w:line="240" w:lineRule="auto"/>
        <w:ind w:left="709" w:hanging="709"/>
        <w:jc w:val="both"/>
        <w:rPr>
          <w:rFonts w:ascii="Arial" w:eastAsia="Times New Roman" w:hAnsi="Arial" w:cs="Arial"/>
          <w:color w:val="000000"/>
        </w:rPr>
      </w:pPr>
    </w:p>
    <w:p w14:paraId="5C067104"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bCs/>
        </w:rPr>
        <w:t xml:space="preserve">Stormwater – Plan of Management (POM) </w:t>
      </w:r>
      <w:r w:rsidRPr="00EE11D4">
        <w:rPr>
          <w:rFonts w:ascii="Arial" w:eastAsia="Times New Roman" w:hAnsi="Arial" w:cs="Arial"/>
        </w:rPr>
        <w:t xml:space="preserve">- The registered proprietor of the land shall prepare a Plan of Management (POM) for the </w:t>
      </w:r>
      <w:r w:rsidRPr="00EE11D4">
        <w:rPr>
          <w:rFonts w:ascii="Arial" w:eastAsia="Times New Roman" w:hAnsi="Arial" w:cs="Arial"/>
          <w:color w:val="000000"/>
        </w:rPr>
        <w:t xml:space="preserve">on-site detention </w:t>
      </w:r>
      <w:r w:rsidRPr="00EE11D4">
        <w:rPr>
          <w:rFonts w:ascii="Arial" w:eastAsia="Times New Roman" w:hAnsi="Arial" w:cs="Arial"/>
        </w:rPr>
        <w:t xml:space="preserve">facilities. The POM shall set out all design and operational parameters for the detention facilities including design levels, hydrology and hydraulics, inspection and maintenance requirements, and time intervals for such inspection and maintenance. The POM shall be provided to the principal certifier </w:t>
      </w:r>
      <w:r w:rsidRPr="00EE11D4">
        <w:rPr>
          <w:rFonts w:ascii="Arial" w:eastAsia="Times New Roman" w:hAnsi="Arial" w:cs="Arial"/>
          <w:color w:val="000000"/>
        </w:rPr>
        <w:t>for approval</w:t>
      </w:r>
      <w:r w:rsidRPr="00EE11D4">
        <w:rPr>
          <w:rFonts w:ascii="Arial" w:eastAsia="Times New Roman" w:hAnsi="Arial" w:cs="Arial"/>
        </w:rPr>
        <w:t>.</w:t>
      </w:r>
    </w:p>
    <w:p w14:paraId="7E2A84EF" w14:textId="77777777" w:rsidR="00EE11D4" w:rsidRPr="00EE11D4" w:rsidRDefault="00EE11D4" w:rsidP="00EE11D4">
      <w:pPr>
        <w:spacing w:after="0" w:line="240" w:lineRule="auto"/>
        <w:jc w:val="both"/>
        <w:rPr>
          <w:rFonts w:ascii="Arial" w:eastAsia="Times New Roman" w:hAnsi="Arial" w:cs="Arial"/>
          <w:color w:val="000000"/>
        </w:rPr>
      </w:pPr>
    </w:p>
    <w:p w14:paraId="403AC6E6" w14:textId="0057E297" w:rsid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lastRenderedPageBreak/>
        <w:t>(6)</w:t>
      </w:r>
      <w:r w:rsidRPr="00EE11D4">
        <w:rPr>
          <w:rFonts w:ascii="Arial" w:eastAsia="Times New Roman" w:hAnsi="Arial" w:cs="Arial"/>
        </w:rPr>
        <w:tab/>
      </w:r>
      <w:r w:rsidRPr="00EE11D4">
        <w:rPr>
          <w:rFonts w:ascii="Arial" w:eastAsia="Times New Roman" w:hAnsi="Arial" w:cs="Arial"/>
          <w:b/>
        </w:rPr>
        <w:t xml:space="preserve">Waste Management Plan </w:t>
      </w:r>
      <w:r w:rsidRPr="00EE11D4">
        <w:rPr>
          <w:rFonts w:ascii="Arial" w:eastAsia="Times New Roman" w:hAnsi="Arial" w:cs="Arial"/>
        </w:rPr>
        <w:t>- The principal certifier shall ensure that all works have been completed in accordance with the approved waste management plan referred to in this development consent.</w:t>
      </w:r>
    </w:p>
    <w:p w14:paraId="469C61BE" w14:textId="77777777" w:rsidR="00EE11D4" w:rsidRPr="00EE11D4" w:rsidRDefault="00EE11D4" w:rsidP="00EE11D4">
      <w:pPr>
        <w:spacing w:after="0" w:line="240" w:lineRule="auto"/>
        <w:ind w:left="709" w:hanging="709"/>
        <w:jc w:val="both"/>
        <w:rPr>
          <w:rFonts w:ascii="Arial" w:eastAsia="Times New Roman" w:hAnsi="Arial" w:cs="Arial"/>
        </w:rPr>
      </w:pPr>
    </w:p>
    <w:p w14:paraId="0C7961CF" w14:textId="4855BC25"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color w:val="000000"/>
        </w:rPr>
      </w:pPr>
      <w:r w:rsidRPr="00EE11D4">
        <w:rPr>
          <w:rFonts w:ascii="Arial" w:eastAsia="Times New Roman" w:hAnsi="Arial" w:cs="Arial"/>
        </w:rPr>
        <w:t>(</w:t>
      </w:r>
      <w:r w:rsidR="0032764A">
        <w:rPr>
          <w:rFonts w:ascii="Arial" w:eastAsia="Times New Roman" w:hAnsi="Arial" w:cs="Arial"/>
        </w:rPr>
        <w:t>7</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Completion of Landscape Works </w:t>
      </w:r>
      <w:r w:rsidRPr="00EE11D4">
        <w:rPr>
          <w:rFonts w:ascii="Arial" w:eastAsia="Times New Roman" w:hAnsi="Arial" w:cs="Arial"/>
        </w:rPr>
        <w:t xml:space="preserve">- </w:t>
      </w:r>
      <w:r w:rsidRPr="00EE11D4">
        <w:rPr>
          <w:rFonts w:ascii="Arial" w:eastAsia="Times New Roman" w:hAnsi="Arial" w:cs="Arial"/>
          <w:color w:val="000000"/>
        </w:rPr>
        <w:t>All landscape works, including the removal of noxious weed species, are to be undertaken in accordance with the approved landscape plan and conditions of this development consent.</w:t>
      </w:r>
    </w:p>
    <w:p w14:paraId="27AA02A4" w14:textId="77777777" w:rsidR="00EE11D4" w:rsidRPr="00EE11D4" w:rsidRDefault="00EE11D4" w:rsidP="00EE11D4">
      <w:pPr>
        <w:autoSpaceDE w:val="0"/>
        <w:autoSpaceDN w:val="0"/>
        <w:adjustRightInd w:val="0"/>
        <w:spacing w:after="0" w:line="240" w:lineRule="auto"/>
        <w:jc w:val="both"/>
        <w:rPr>
          <w:rFonts w:ascii="Arial" w:eastAsia="Times New Roman" w:hAnsi="Arial" w:cs="Arial"/>
          <w:color w:val="000000"/>
        </w:rPr>
      </w:pPr>
    </w:p>
    <w:p w14:paraId="40340925" w14:textId="09AF8880"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color w:val="000000"/>
        </w:rPr>
      </w:pPr>
      <w:r w:rsidRPr="00EE11D4">
        <w:rPr>
          <w:rFonts w:ascii="Arial" w:eastAsia="Times New Roman" w:hAnsi="Arial" w:cs="Arial"/>
        </w:rPr>
        <w:t>(</w:t>
      </w:r>
      <w:r w:rsidR="0032764A">
        <w:rPr>
          <w:rFonts w:ascii="Arial" w:eastAsia="Times New Roman" w:hAnsi="Arial" w:cs="Arial"/>
        </w:rPr>
        <w:t>8</w:t>
      </w:r>
      <w:r w:rsidRPr="00EE11D4">
        <w:rPr>
          <w:rFonts w:ascii="Arial" w:eastAsia="Times New Roman" w:hAnsi="Arial" w:cs="Arial"/>
        </w:rPr>
        <w:t>)</w:t>
      </w:r>
      <w:r w:rsidRPr="00EE11D4">
        <w:rPr>
          <w:rFonts w:ascii="Arial" w:eastAsia="Times New Roman" w:hAnsi="Arial" w:cs="Arial"/>
        </w:rPr>
        <w:tab/>
      </w:r>
      <w:r w:rsidRPr="00EE11D4">
        <w:rPr>
          <w:rFonts w:ascii="Arial" w:eastAsia="Times New Roman" w:hAnsi="Arial" w:cs="Arial"/>
          <w:b/>
        </w:rPr>
        <w:t xml:space="preserve">Inspection of Existing Street Trees </w:t>
      </w:r>
      <w:r w:rsidRPr="00EE11D4">
        <w:rPr>
          <w:rFonts w:ascii="Arial" w:eastAsia="Times New Roman" w:hAnsi="Arial" w:cs="Arial"/>
        </w:rPr>
        <w:t xml:space="preserve">– </w:t>
      </w:r>
      <w:r w:rsidRPr="00EE11D4">
        <w:rPr>
          <w:rFonts w:ascii="Arial" w:eastAsia="Times New Roman" w:hAnsi="Arial" w:cs="Arial"/>
          <w:color w:val="000000"/>
        </w:rPr>
        <w:t>All existing street trees must be inspected by Council to ensure that they are undamaged and in a healthy condition.</w:t>
      </w:r>
    </w:p>
    <w:p w14:paraId="274FB9CB" w14:textId="77777777" w:rsidR="00EE11D4" w:rsidRPr="00EE11D4" w:rsidRDefault="00EE11D4" w:rsidP="00EE11D4">
      <w:pPr>
        <w:autoSpaceDE w:val="0"/>
        <w:autoSpaceDN w:val="0"/>
        <w:adjustRightInd w:val="0"/>
        <w:spacing w:after="0" w:line="240" w:lineRule="auto"/>
        <w:jc w:val="both"/>
        <w:rPr>
          <w:rFonts w:ascii="Arial" w:eastAsia="Times New Roman" w:hAnsi="Arial" w:cs="Arial"/>
          <w:color w:val="000000"/>
        </w:rPr>
      </w:pPr>
    </w:p>
    <w:p w14:paraId="3897630F" w14:textId="5C9A54BA" w:rsidR="00EE11D4" w:rsidRPr="00EE11D4" w:rsidRDefault="00EE11D4" w:rsidP="00EE11D4">
      <w:pPr>
        <w:autoSpaceDE w:val="0"/>
        <w:autoSpaceDN w:val="0"/>
        <w:adjustRightInd w:val="0"/>
        <w:spacing w:after="0" w:line="240" w:lineRule="auto"/>
        <w:ind w:left="709" w:hanging="709"/>
        <w:jc w:val="both"/>
        <w:rPr>
          <w:rFonts w:ascii="Arial" w:eastAsia="Times New Roman" w:hAnsi="Arial" w:cs="Arial"/>
          <w:color w:val="000000"/>
        </w:rPr>
      </w:pPr>
      <w:r w:rsidRPr="00EE11D4">
        <w:rPr>
          <w:rFonts w:ascii="Arial" w:eastAsia="Times New Roman" w:hAnsi="Arial" w:cs="Arial"/>
          <w:color w:val="000000"/>
        </w:rPr>
        <w:t>(</w:t>
      </w:r>
      <w:r w:rsidR="0032764A">
        <w:rPr>
          <w:rFonts w:ascii="Arial" w:eastAsia="Times New Roman" w:hAnsi="Arial" w:cs="Arial"/>
          <w:color w:val="000000"/>
        </w:rPr>
        <w:t>9</w:t>
      </w:r>
      <w:r w:rsidRPr="00EE11D4">
        <w:rPr>
          <w:rFonts w:ascii="Arial" w:eastAsia="Times New Roman" w:hAnsi="Arial" w:cs="Arial"/>
          <w:color w:val="000000"/>
        </w:rPr>
        <w:t>)</w:t>
      </w:r>
      <w:r w:rsidRPr="00EE11D4">
        <w:rPr>
          <w:rFonts w:ascii="Arial" w:eastAsia="Times New Roman" w:hAnsi="Arial" w:cs="Arial"/>
          <w:color w:val="000000"/>
        </w:rPr>
        <w:tab/>
      </w:r>
      <w:r w:rsidRPr="00EE11D4">
        <w:rPr>
          <w:rFonts w:ascii="Arial" w:eastAsia="Times New Roman" w:hAnsi="Arial" w:cs="Arial"/>
          <w:b/>
        </w:rPr>
        <w:t>Services</w:t>
      </w:r>
      <w:r w:rsidRPr="00EE11D4">
        <w:rPr>
          <w:rFonts w:ascii="Arial" w:eastAsia="Times New Roman" w:hAnsi="Arial" w:cs="Arial"/>
        </w:rPr>
        <w:t xml:space="preserve"> - </w:t>
      </w:r>
      <w:r w:rsidRPr="00EE11D4">
        <w:rPr>
          <w:rFonts w:ascii="Arial" w:eastAsia="Times New Roman" w:hAnsi="Arial" w:cs="Arial"/>
          <w:lang w:eastAsia="en-AU"/>
        </w:rPr>
        <w:t xml:space="preserve">Certificates and/or relevant documents shall be obtained from the following service providers and provided to the </w:t>
      </w:r>
      <w:r w:rsidRPr="00EE11D4">
        <w:rPr>
          <w:rFonts w:ascii="Arial" w:eastAsia="Times New Roman" w:hAnsi="Arial" w:cs="Arial"/>
        </w:rPr>
        <w:t>principal certifier</w:t>
      </w:r>
      <w:r w:rsidRPr="00EE11D4">
        <w:rPr>
          <w:rFonts w:ascii="Arial" w:eastAsia="Times New Roman" w:hAnsi="Arial" w:cs="Arial"/>
          <w:color w:val="000000"/>
        </w:rPr>
        <w:t>:</w:t>
      </w:r>
    </w:p>
    <w:p w14:paraId="22C006C6" w14:textId="77777777" w:rsidR="00EE11D4" w:rsidRPr="00EE11D4" w:rsidRDefault="00EE11D4" w:rsidP="00EE11D4">
      <w:pPr>
        <w:autoSpaceDE w:val="0"/>
        <w:autoSpaceDN w:val="0"/>
        <w:adjustRightInd w:val="0"/>
        <w:spacing w:after="0" w:line="240" w:lineRule="auto"/>
        <w:ind w:left="1134" w:hanging="425"/>
        <w:contextualSpacing/>
        <w:jc w:val="both"/>
        <w:rPr>
          <w:rFonts w:ascii="Arial" w:eastAsia="Times New Roman" w:hAnsi="Arial" w:cs="Arial"/>
          <w:color w:val="000000"/>
        </w:rPr>
      </w:pPr>
    </w:p>
    <w:p w14:paraId="3BD0A8FB" w14:textId="77777777" w:rsidR="00EE11D4" w:rsidRPr="00EE11D4" w:rsidRDefault="00EE11D4" w:rsidP="00EE11D4">
      <w:pPr>
        <w:numPr>
          <w:ilvl w:val="0"/>
          <w:numId w:val="18"/>
        </w:numPr>
        <w:spacing w:after="240" w:line="240" w:lineRule="auto"/>
        <w:ind w:left="1134" w:hanging="425"/>
        <w:contextualSpacing/>
        <w:jc w:val="both"/>
        <w:rPr>
          <w:rFonts w:ascii="Arial" w:eastAsia="Times New Roman" w:hAnsi="Arial" w:cs="Arial"/>
          <w:lang w:eastAsia="en-AU"/>
        </w:rPr>
      </w:pPr>
      <w:r w:rsidRPr="00EE11D4">
        <w:rPr>
          <w:rFonts w:ascii="Arial" w:eastAsia="Times New Roman" w:hAnsi="Arial" w:cs="Arial"/>
        </w:rPr>
        <w:t>Energy supplier – A Notice of Arrangement for the provision of distribution of electricity from Endeavour Energy to service the proposed development;</w:t>
      </w:r>
    </w:p>
    <w:p w14:paraId="4EEF70DC" w14:textId="77777777" w:rsidR="00EE11D4" w:rsidRPr="00EE11D4" w:rsidRDefault="00EE11D4" w:rsidP="00EE11D4">
      <w:pPr>
        <w:numPr>
          <w:ilvl w:val="0"/>
          <w:numId w:val="18"/>
        </w:numPr>
        <w:spacing w:after="0" w:line="240" w:lineRule="auto"/>
        <w:ind w:left="1134" w:hanging="425"/>
        <w:contextualSpacing/>
        <w:jc w:val="both"/>
        <w:rPr>
          <w:rFonts w:ascii="Arial" w:eastAsia="Cambria" w:hAnsi="Arial" w:cs="Arial"/>
          <w:color w:val="000000"/>
        </w:rPr>
      </w:pPr>
      <w:r w:rsidRPr="00EE11D4">
        <w:rPr>
          <w:rFonts w:ascii="Arial" w:eastAsia="Times New Roman" w:hAnsi="Arial" w:cs="Arial"/>
        </w:rPr>
        <w:t>Water supplier – A Section 73 Compliance Certificate demonstrating that satisfactory arrangements have been made with a water supply provider to service the proposed development.</w:t>
      </w:r>
    </w:p>
    <w:p w14:paraId="52C9934B" w14:textId="77777777" w:rsidR="00EE11D4" w:rsidRPr="00EE11D4" w:rsidRDefault="00EE11D4" w:rsidP="00EE11D4">
      <w:pPr>
        <w:spacing w:after="0" w:line="240" w:lineRule="auto"/>
        <w:ind w:left="1134" w:hanging="425"/>
        <w:contextualSpacing/>
        <w:jc w:val="both"/>
        <w:rPr>
          <w:rFonts w:ascii="Arial" w:eastAsia="Cambria" w:hAnsi="Arial" w:cs="Arial"/>
          <w:color w:val="000000"/>
        </w:rPr>
      </w:pPr>
    </w:p>
    <w:p w14:paraId="1A248941" w14:textId="77777777" w:rsidR="00EE11D4" w:rsidRPr="00EE11D4" w:rsidRDefault="00EE11D4" w:rsidP="00EE11D4">
      <w:pPr>
        <w:spacing w:after="0" w:line="240" w:lineRule="auto"/>
        <w:ind w:left="1134"/>
        <w:contextualSpacing/>
        <w:jc w:val="both"/>
        <w:rPr>
          <w:rFonts w:ascii="Arial" w:eastAsia="Cambria" w:hAnsi="Arial" w:cs="Arial"/>
          <w:color w:val="000000"/>
        </w:rPr>
      </w:pPr>
      <w:r w:rsidRPr="00EE11D4">
        <w:rPr>
          <w:rFonts w:ascii="Arial" w:eastAsia="Cambria" w:hAnsi="Arial" w:cs="Arial"/>
          <w:color w:val="000000"/>
        </w:rPr>
        <w:t xml:space="preserve">The assessment will determine the availability of water and sewer services, which may require extension, adjustment or connection to Sydney Water mains. Sydney Water will assess the development and if required will issue a Notice of Requirements letter detailing all requirements that must be met. Applications can be made either directly to Sydney Water or through a Sydney Water accredited Water Servicing Coordinator (WSC). Go to </w:t>
      </w:r>
      <w:hyperlink r:id="rId7" w:history="1">
        <w:r w:rsidRPr="00EE11D4">
          <w:rPr>
            <w:rFonts w:ascii="Arial" w:eastAsia="Cambria" w:hAnsi="Arial" w:cs="Arial"/>
            <w:color w:val="0000FF"/>
            <w:u w:val="single"/>
          </w:rPr>
          <w:t>www.sydneywater.com.au/section73</w:t>
        </w:r>
      </w:hyperlink>
      <w:r w:rsidRPr="00EE11D4">
        <w:rPr>
          <w:rFonts w:ascii="Arial" w:eastAsia="Cambria" w:hAnsi="Arial" w:cs="Arial"/>
          <w:color w:val="000000"/>
        </w:rPr>
        <w:t xml:space="preserve"> or phone 1300 082 746 to learn more about applying through an authorised WSC or Sydney Water.</w:t>
      </w:r>
    </w:p>
    <w:p w14:paraId="06B23066" w14:textId="77777777" w:rsidR="00EE11D4" w:rsidRPr="00EE11D4" w:rsidRDefault="00EE11D4" w:rsidP="00EE11D4">
      <w:pPr>
        <w:spacing w:after="0" w:line="240" w:lineRule="auto"/>
        <w:contextualSpacing/>
        <w:jc w:val="both"/>
        <w:rPr>
          <w:rFonts w:ascii="Arial Bold" w:eastAsia="Times New Roman" w:hAnsi="Arial Bold" w:cs="Arial"/>
          <w:b/>
        </w:rPr>
      </w:pPr>
    </w:p>
    <w:p w14:paraId="7CF76BDA" w14:textId="77777777" w:rsidR="00EE11D4" w:rsidRPr="00EE11D4" w:rsidRDefault="00EE11D4" w:rsidP="00EE11D4">
      <w:pPr>
        <w:spacing w:after="0" w:line="240" w:lineRule="auto"/>
        <w:jc w:val="both"/>
        <w:rPr>
          <w:rFonts w:ascii="Arial Bold" w:eastAsia="Times New Roman" w:hAnsi="Arial Bold" w:cs="Arial"/>
          <w:b/>
          <w:sz w:val="24"/>
        </w:rPr>
      </w:pPr>
      <w:r w:rsidRPr="00EE11D4">
        <w:rPr>
          <w:rFonts w:ascii="Arial Bold" w:eastAsia="Times New Roman" w:hAnsi="Arial Bold" w:cs="Arial"/>
          <w:b/>
          <w:sz w:val="24"/>
        </w:rPr>
        <w:t>6.0 - Ongoing Use</w:t>
      </w:r>
    </w:p>
    <w:p w14:paraId="3AF1903E" w14:textId="77777777" w:rsidR="00EE11D4" w:rsidRPr="00EE11D4" w:rsidRDefault="00EE11D4" w:rsidP="00EE11D4">
      <w:pPr>
        <w:spacing w:after="0" w:line="240" w:lineRule="auto"/>
        <w:jc w:val="both"/>
        <w:rPr>
          <w:rFonts w:ascii="Arial" w:eastAsia="Times New Roman" w:hAnsi="Arial" w:cs="Arial"/>
        </w:rPr>
      </w:pPr>
    </w:p>
    <w:p w14:paraId="603772B6" w14:textId="77777777" w:rsidR="00EE11D4" w:rsidRPr="00EE11D4" w:rsidRDefault="00EE11D4" w:rsidP="00EE11D4">
      <w:pPr>
        <w:spacing w:after="0" w:line="240" w:lineRule="auto"/>
        <w:jc w:val="both"/>
        <w:rPr>
          <w:rFonts w:ascii="Arial" w:eastAsia="Times New Roman" w:hAnsi="Arial" w:cs="Arial"/>
        </w:rPr>
      </w:pPr>
      <w:r w:rsidRPr="00EE11D4">
        <w:rPr>
          <w:rFonts w:ascii="Arial" w:eastAsia="Times New Roman" w:hAnsi="Arial" w:cs="Arial"/>
        </w:rPr>
        <w:t>The following conditions of consent are operational conditions applying to the development.</w:t>
      </w:r>
    </w:p>
    <w:p w14:paraId="4A38A84D" w14:textId="77777777" w:rsidR="00EE11D4" w:rsidRPr="00EE11D4" w:rsidRDefault="00EE11D4" w:rsidP="00EE11D4">
      <w:pPr>
        <w:spacing w:after="0" w:line="240" w:lineRule="auto"/>
        <w:jc w:val="both"/>
        <w:rPr>
          <w:rFonts w:ascii="Arial" w:eastAsia="Times New Roman" w:hAnsi="Arial" w:cs="Arial"/>
        </w:rPr>
      </w:pPr>
    </w:p>
    <w:p w14:paraId="7A9D794C"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w:t>
      </w:r>
      <w:r w:rsidRPr="00EE11D4">
        <w:rPr>
          <w:rFonts w:ascii="Arial" w:eastAsia="Times New Roman" w:hAnsi="Arial" w:cs="Arial"/>
        </w:rPr>
        <w:tab/>
      </w:r>
      <w:r w:rsidRPr="00EE11D4">
        <w:rPr>
          <w:rFonts w:ascii="Arial" w:eastAsia="Times New Roman" w:hAnsi="Arial" w:cs="Arial"/>
          <w:b/>
        </w:rPr>
        <w:t xml:space="preserve">Maximum Number of Students and Staff </w:t>
      </w:r>
      <w:r w:rsidRPr="00EE11D4">
        <w:rPr>
          <w:rFonts w:ascii="Arial" w:eastAsia="Times New Roman" w:hAnsi="Arial" w:cs="Arial"/>
        </w:rPr>
        <w:t>– This consent does not authorise any changes to the approved number of students or staff. Student and staff numbers are to be maintained at a maximum of 1286 students and 110 staff.</w:t>
      </w:r>
    </w:p>
    <w:p w14:paraId="064344F6" w14:textId="77777777" w:rsidR="00EE11D4" w:rsidRPr="00EE11D4" w:rsidRDefault="00EE11D4" w:rsidP="00EE11D4">
      <w:pPr>
        <w:spacing w:after="0" w:line="240" w:lineRule="auto"/>
        <w:jc w:val="both"/>
        <w:rPr>
          <w:rFonts w:ascii="Arial" w:eastAsia="Times New Roman" w:hAnsi="Arial" w:cs="Arial"/>
        </w:rPr>
      </w:pPr>
    </w:p>
    <w:p w14:paraId="5DB937A7"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(2)</w:t>
      </w:r>
      <w:r w:rsidRPr="00EE11D4">
        <w:rPr>
          <w:rFonts w:ascii="Arial" w:eastAsia="Times New Roman" w:hAnsi="Arial" w:cs="Arial"/>
        </w:rPr>
        <w:tab/>
      </w:r>
      <w:r w:rsidRPr="00EE11D4">
        <w:rPr>
          <w:rFonts w:ascii="Arial" w:eastAsia="Times New Roman" w:hAnsi="Arial" w:cs="Arial"/>
          <w:b/>
        </w:rPr>
        <w:t xml:space="preserve">Removal of Graffiti </w:t>
      </w:r>
      <w:r w:rsidRPr="00EE11D4">
        <w:rPr>
          <w:rFonts w:ascii="Arial" w:eastAsia="Times New Roman" w:hAnsi="Arial" w:cs="Arial"/>
        </w:rPr>
        <w:t>- The owner/manager of the site is responsible for the removal of all graffiti from the building and fences within 48 hours of its application.</w:t>
      </w:r>
    </w:p>
    <w:p w14:paraId="2598FAE7" w14:textId="77777777" w:rsidR="00EE11D4" w:rsidRPr="00EE11D4" w:rsidRDefault="00EE11D4" w:rsidP="00EE11D4">
      <w:pPr>
        <w:spacing w:after="0" w:line="240" w:lineRule="auto"/>
        <w:jc w:val="both"/>
        <w:rPr>
          <w:rFonts w:ascii="Arial" w:eastAsia="Times New Roman" w:hAnsi="Arial" w:cs="Arial"/>
        </w:rPr>
      </w:pPr>
    </w:p>
    <w:p w14:paraId="78DE45B5"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(3)</w:t>
      </w:r>
      <w:r w:rsidRPr="00EE11D4">
        <w:rPr>
          <w:rFonts w:ascii="Arial" w:eastAsia="Times New Roman" w:hAnsi="Arial" w:cs="Arial"/>
        </w:rPr>
        <w:tab/>
      </w:r>
      <w:r w:rsidRPr="00EE11D4">
        <w:rPr>
          <w:rFonts w:ascii="Arial" w:eastAsia="Times New Roman" w:hAnsi="Arial" w:cs="Arial"/>
          <w:b/>
          <w:bCs/>
        </w:rPr>
        <w:t xml:space="preserve">Hours of Operation </w:t>
      </w:r>
      <w:r w:rsidRPr="00EE11D4">
        <w:rPr>
          <w:rFonts w:ascii="Arial" w:eastAsia="Times New Roman" w:hAnsi="Arial" w:cs="Arial"/>
        </w:rPr>
        <w:t>- The school building must operate in accordance with the approved hours of operation for the Oran Park Anglican College, approved via DA 927/2012, which reads:</w:t>
      </w:r>
    </w:p>
    <w:p w14:paraId="02253023" w14:textId="77777777" w:rsidR="00EE11D4" w:rsidRPr="00EE11D4" w:rsidRDefault="00EE11D4" w:rsidP="00EE11D4">
      <w:pPr>
        <w:spacing w:after="0" w:line="240" w:lineRule="auto"/>
        <w:ind w:left="709" w:hanging="709"/>
        <w:jc w:val="both"/>
        <w:rPr>
          <w:rFonts w:ascii="Arial" w:eastAsia="Times New Roman" w:hAnsi="Arial" w:cs="Arial"/>
        </w:rPr>
      </w:pPr>
    </w:p>
    <w:p w14:paraId="67B45A19" w14:textId="77777777" w:rsidR="00EE11D4" w:rsidRPr="00EE11D4" w:rsidRDefault="00EE11D4" w:rsidP="00EE11D4">
      <w:pPr>
        <w:numPr>
          <w:ilvl w:val="0"/>
          <w:numId w:val="22"/>
        </w:numPr>
        <w:spacing w:after="0" w:line="240" w:lineRule="auto"/>
        <w:ind w:left="1418" w:hanging="713"/>
        <w:jc w:val="both"/>
        <w:rPr>
          <w:rFonts w:ascii="Arial" w:eastAsia="Times New Roman" w:hAnsi="Arial" w:cs="Arial"/>
        </w:rPr>
      </w:pPr>
      <w:r w:rsidRPr="00EE11D4">
        <w:rPr>
          <w:rFonts w:ascii="Arial" w:eastAsia="Times New Roman" w:hAnsi="Arial" w:cs="Arial"/>
        </w:rPr>
        <w:t>Staff and Students – 7:00am to 10:00pm; and</w:t>
      </w:r>
    </w:p>
    <w:p w14:paraId="0CF15172" w14:textId="77777777" w:rsidR="00EE11D4" w:rsidRPr="00EE11D4" w:rsidRDefault="00EE11D4" w:rsidP="00EE11D4">
      <w:pPr>
        <w:spacing w:after="0" w:line="240" w:lineRule="auto"/>
        <w:ind w:left="1418" w:hanging="713"/>
        <w:jc w:val="both"/>
        <w:rPr>
          <w:rFonts w:ascii="Arial" w:eastAsia="Times New Roman" w:hAnsi="Arial" w:cs="Arial"/>
        </w:rPr>
      </w:pPr>
    </w:p>
    <w:p w14:paraId="20CE3D29" w14:textId="785E9A47" w:rsidR="00EE11D4" w:rsidRDefault="00EE11D4" w:rsidP="00EE11D4">
      <w:pPr>
        <w:numPr>
          <w:ilvl w:val="0"/>
          <w:numId w:val="22"/>
        </w:numPr>
        <w:spacing w:after="0" w:line="240" w:lineRule="auto"/>
        <w:ind w:left="1418" w:hanging="713"/>
        <w:jc w:val="both"/>
        <w:rPr>
          <w:rFonts w:ascii="Arial" w:eastAsia="Times New Roman" w:hAnsi="Arial" w:cs="Arial"/>
        </w:rPr>
      </w:pPr>
      <w:r w:rsidRPr="00EE11D4">
        <w:rPr>
          <w:rFonts w:ascii="Arial" w:eastAsia="Times New Roman" w:hAnsi="Arial" w:cs="Arial"/>
        </w:rPr>
        <w:t>Deliveries and services vehicles generated by this development are limited to between 7:00am to 5:00pm. Deliveries and service vehicles are to be scheduled to access the site outside of peak am and pm pick up and drop off times to minimise conflict between different vehicle modes, pedestrians and conflict over car parking spaces.</w:t>
      </w:r>
    </w:p>
    <w:p w14:paraId="60517F5E" w14:textId="77777777" w:rsidR="00EE11D4" w:rsidRPr="00EE11D4" w:rsidRDefault="00EE11D4" w:rsidP="00EE11D4">
      <w:pPr>
        <w:spacing w:after="0" w:line="240" w:lineRule="auto"/>
        <w:jc w:val="both"/>
        <w:rPr>
          <w:rFonts w:ascii="Arial" w:eastAsia="Times New Roman" w:hAnsi="Arial" w:cs="Arial"/>
        </w:rPr>
      </w:pPr>
    </w:p>
    <w:p w14:paraId="230D10F5"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(4)</w:t>
      </w:r>
      <w:r w:rsidRPr="00EE11D4">
        <w:rPr>
          <w:rFonts w:ascii="Arial" w:eastAsia="Times New Roman" w:hAnsi="Arial" w:cs="Arial"/>
        </w:rPr>
        <w:tab/>
      </w:r>
      <w:r w:rsidRPr="00EE11D4">
        <w:rPr>
          <w:rFonts w:ascii="Arial" w:eastAsia="Times New Roman" w:hAnsi="Arial" w:cs="Arial"/>
          <w:b/>
        </w:rPr>
        <w:t xml:space="preserve">Loading to Occur on Site </w:t>
      </w:r>
      <w:r w:rsidRPr="00EE11D4">
        <w:rPr>
          <w:rFonts w:ascii="Arial" w:eastAsia="Times New Roman" w:hAnsi="Arial" w:cs="Arial"/>
        </w:rPr>
        <w:t>- All loading and unloading operations are to be carried out wholly within the building/site.</w:t>
      </w:r>
    </w:p>
    <w:p w14:paraId="47505049" w14:textId="77777777" w:rsidR="00EE11D4" w:rsidRPr="00EE11D4" w:rsidRDefault="00EE11D4" w:rsidP="00EE11D4">
      <w:pPr>
        <w:tabs>
          <w:tab w:val="left" w:pos="-988"/>
          <w:tab w:val="left" w:pos="-720"/>
        </w:tabs>
        <w:spacing w:after="0" w:line="240" w:lineRule="auto"/>
        <w:ind w:left="709"/>
        <w:jc w:val="both"/>
        <w:rPr>
          <w:rFonts w:ascii="Arial" w:eastAsia="Times New Roman" w:hAnsi="Arial" w:cs="Arial"/>
        </w:rPr>
      </w:pPr>
    </w:p>
    <w:p w14:paraId="6F24CCB8" w14:textId="77777777" w:rsidR="00EE11D4" w:rsidRPr="00EE11D4" w:rsidRDefault="00EE11D4" w:rsidP="00EE11D4">
      <w:pPr>
        <w:tabs>
          <w:tab w:val="left" w:pos="-988"/>
          <w:tab w:val="left" w:pos="-720"/>
        </w:tabs>
        <w:spacing w:after="0" w:line="240" w:lineRule="auto"/>
        <w:ind w:left="709"/>
        <w:jc w:val="both"/>
        <w:rPr>
          <w:rFonts w:ascii="Arial" w:eastAsia="Times New Roman" w:hAnsi="Arial" w:cs="Arial"/>
        </w:rPr>
      </w:pPr>
      <w:r w:rsidRPr="00EE11D4">
        <w:rPr>
          <w:rFonts w:ascii="Arial" w:eastAsia="Times New Roman" w:hAnsi="Arial" w:cs="Arial"/>
        </w:rPr>
        <w:lastRenderedPageBreak/>
        <w:t>The loading dock (if provided) shall be used for loading and unloading operations in connection with the approved use.</w:t>
      </w:r>
    </w:p>
    <w:p w14:paraId="71CEA4A1" w14:textId="77777777" w:rsidR="00EE11D4" w:rsidRPr="00EE11D4" w:rsidRDefault="00EE11D4" w:rsidP="00EE11D4">
      <w:pPr>
        <w:tabs>
          <w:tab w:val="left" w:pos="-988"/>
          <w:tab w:val="left" w:pos="-720"/>
        </w:tabs>
        <w:spacing w:after="0" w:line="240" w:lineRule="auto"/>
        <w:ind w:left="11"/>
        <w:jc w:val="both"/>
        <w:rPr>
          <w:rFonts w:ascii="Arial" w:eastAsia="Times New Roman" w:hAnsi="Arial" w:cs="Arial"/>
        </w:rPr>
      </w:pPr>
    </w:p>
    <w:p w14:paraId="1F8EA303"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(5)</w:t>
      </w:r>
      <w:r w:rsidRPr="00EE11D4">
        <w:rPr>
          <w:rFonts w:ascii="Arial" w:eastAsia="Times New Roman" w:hAnsi="Arial" w:cs="Arial"/>
        </w:rPr>
        <w:tab/>
      </w:r>
      <w:r w:rsidRPr="00EE11D4">
        <w:rPr>
          <w:rFonts w:ascii="Arial" w:eastAsia="Times New Roman" w:hAnsi="Arial" w:cs="Arial"/>
          <w:b/>
        </w:rPr>
        <w:t xml:space="preserve">Parking Areas to be Kept Clear </w:t>
      </w:r>
      <w:r w:rsidRPr="00EE11D4">
        <w:rPr>
          <w:rFonts w:ascii="Arial" w:eastAsia="Times New Roman" w:hAnsi="Arial" w:cs="Arial"/>
        </w:rPr>
        <w:t>- At all times, the loading docks, car parking spaces, driveways and footpaths shall be kept clear of goods and shall not be used for storage purposes.</w:t>
      </w:r>
    </w:p>
    <w:p w14:paraId="3E105A92" w14:textId="77777777" w:rsidR="00EE11D4" w:rsidRPr="00EE11D4" w:rsidRDefault="00EE11D4" w:rsidP="00EE11D4">
      <w:pPr>
        <w:spacing w:after="0" w:line="240" w:lineRule="auto"/>
        <w:jc w:val="both"/>
        <w:rPr>
          <w:rFonts w:ascii="Arial" w:eastAsia="Times New Roman" w:hAnsi="Arial" w:cs="Arial"/>
        </w:rPr>
      </w:pPr>
    </w:p>
    <w:p w14:paraId="146F5A86"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(6)</w:t>
      </w:r>
      <w:r w:rsidRPr="00EE11D4">
        <w:rPr>
          <w:rFonts w:ascii="Arial" w:eastAsia="Times New Roman" w:hAnsi="Arial" w:cs="Arial"/>
        </w:rPr>
        <w:tab/>
      </w:r>
      <w:r w:rsidRPr="00EE11D4">
        <w:rPr>
          <w:rFonts w:ascii="Arial" w:eastAsia="Times New Roman" w:hAnsi="Arial" w:cs="Arial"/>
          <w:b/>
        </w:rPr>
        <w:t xml:space="preserve">Offensive Noise and Noise Compliance </w:t>
      </w:r>
      <w:r w:rsidRPr="00EE11D4">
        <w:rPr>
          <w:rFonts w:ascii="Arial" w:eastAsia="Times New Roman" w:hAnsi="Arial" w:cs="Arial"/>
        </w:rPr>
        <w:t xml:space="preserve">- The use and occupation of the premises including all plant and equipment shall not give rise to any offensive noise within the meaning of the </w:t>
      </w:r>
      <w:r w:rsidRPr="00EE11D4">
        <w:rPr>
          <w:rFonts w:ascii="Arial" w:eastAsia="Times New Roman" w:hAnsi="Arial" w:cs="Arial"/>
          <w:i/>
        </w:rPr>
        <w:t>Protection of the Environment Operations Act 1997</w:t>
      </w:r>
      <w:r w:rsidRPr="00EE11D4">
        <w:rPr>
          <w:rFonts w:ascii="Arial" w:eastAsia="Times New Roman" w:hAnsi="Arial" w:cs="Arial"/>
        </w:rPr>
        <w:t>. Noise must also comply with the NSW Noise Policy for Industry 2017.</w:t>
      </w:r>
    </w:p>
    <w:p w14:paraId="0EF08519" w14:textId="77777777" w:rsidR="00EE11D4" w:rsidRPr="00EE11D4" w:rsidRDefault="00EE11D4" w:rsidP="00EE11D4">
      <w:pPr>
        <w:spacing w:after="0" w:line="240" w:lineRule="auto"/>
        <w:jc w:val="both"/>
        <w:rPr>
          <w:rFonts w:ascii="Arial" w:eastAsia="Times New Roman" w:hAnsi="Arial" w:cs="Arial"/>
        </w:rPr>
      </w:pPr>
    </w:p>
    <w:p w14:paraId="3C2ECF52"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(7)</w:t>
      </w:r>
      <w:r w:rsidRPr="00EE11D4">
        <w:rPr>
          <w:rFonts w:ascii="Arial" w:eastAsia="Times New Roman" w:hAnsi="Arial" w:cs="Arial"/>
        </w:rPr>
        <w:tab/>
      </w:r>
      <w:r w:rsidRPr="00EE11D4">
        <w:rPr>
          <w:rFonts w:ascii="Arial" w:eastAsia="Times New Roman" w:hAnsi="Arial" w:cs="Arial"/>
          <w:b/>
        </w:rPr>
        <w:t xml:space="preserve">No Waste to Be Stored Outside of the Site </w:t>
      </w:r>
      <w:r w:rsidRPr="00EE11D4">
        <w:rPr>
          <w:rFonts w:ascii="Arial" w:eastAsia="Times New Roman" w:hAnsi="Arial" w:cs="Arial"/>
        </w:rPr>
        <w:t>– No waste is to be placed on any public land (eg. footpaths, roadways, plazas, reserves, etc.) or any other properties at any time.</w:t>
      </w:r>
    </w:p>
    <w:p w14:paraId="6AD46251" w14:textId="77777777" w:rsidR="00EE11D4" w:rsidRPr="00EE11D4" w:rsidRDefault="00EE11D4" w:rsidP="00EE11D4">
      <w:pPr>
        <w:spacing w:after="0" w:line="240" w:lineRule="auto"/>
        <w:jc w:val="both"/>
        <w:rPr>
          <w:rFonts w:ascii="Arial" w:eastAsia="Times New Roman" w:hAnsi="Arial" w:cs="Arial"/>
        </w:rPr>
      </w:pPr>
    </w:p>
    <w:p w14:paraId="70CC9BFC"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(8)</w:t>
      </w:r>
      <w:r w:rsidRPr="00EE11D4">
        <w:rPr>
          <w:rFonts w:ascii="Arial" w:eastAsia="Times New Roman" w:hAnsi="Arial" w:cs="Arial"/>
        </w:rPr>
        <w:tab/>
      </w:r>
      <w:r w:rsidRPr="00EE11D4">
        <w:rPr>
          <w:rFonts w:ascii="Arial" w:eastAsia="Times New Roman" w:hAnsi="Arial" w:cs="Arial"/>
          <w:b/>
        </w:rPr>
        <w:t xml:space="preserve">Maintenance of Landscaping </w:t>
      </w:r>
      <w:r w:rsidRPr="00EE11D4">
        <w:rPr>
          <w:rFonts w:ascii="Arial" w:eastAsia="Times New Roman" w:hAnsi="Arial" w:cs="Arial"/>
        </w:rPr>
        <w:t>- Landscaping shall be maintained in accordance with the approved landscape plan.</w:t>
      </w:r>
    </w:p>
    <w:p w14:paraId="7488F560" w14:textId="77777777" w:rsidR="00EE11D4" w:rsidRPr="00EE11D4" w:rsidRDefault="00EE11D4" w:rsidP="00EE11D4">
      <w:pPr>
        <w:spacing w:after="0" w:line="240" w:lineRule="auto"/>
        <w:ind w:left="709" w:hanging="709"/>
        <w:jc w:val="both"/>
        <w:rPr>
          <w:rFonts w:ascii="Arial" w:eastAsia="Times New Roman" w:hAnsi="Arial" w:cs="Arial"/>
        </w:rPr>
      </w:pPr>
    </w:p>
    <w:p w14:paraId="453A5431" w14:textId="77777777" w:rsidR="00EE11D4" w:rsidRPr="00EE11D4" w:rsidRDefault="00EE11D4" w:rsidP="00EE11D4">
      <w:pPr>
        <w:spacing w:after="0" w:line="240" w:lineRule="auto"/>
        <w:ind w:left="709" w:hanging="709"/>
        <w:jc w:val="both"/>
        <w:rPr>
          <w:rFonts w:ascii="Arial" w:eastAsia="Times New Roman" w:hAnsi="Arial" w:cs="Arial"/>
          <w:color w:val="000000"/>
        </w:rPr>
      </w:pPr>
      <w:r w:rsidRPr="00EE11D4">
        <w:rPr>
          <w:rFonts w:ascii="Arial" w:eastAsia="Times New Roman" w:hAnsi="Arial" w:cs="Arial"/>
          <w:color w:val="000000"/>
        </w:rPr>
        <w:t>(9)</w:t>
      </w:r>
      <w:r w:rsidRPr="00EE11D4">
        <w:rPr>
          <w:rFonts w:ascii="Arial" w:eastAsia="Times New Roman" w:hAnsi="Arial" w:cs="Arial"/>
          <w:color w:val="000000"/>
        </w:rPr>
        <w:tab/>
      </w:r>
      <w:r w:rsidRPr="00EE11D4">
        <w:rPr>
          <w:rFonts w:ascii="Arial" w:eastAsia="Times New Roman" w:hAnsi="Arial" w:cs="Arial"/>
          <w:b/>
          <w:bCs/>
          <w:color w:val="000000"/>
        </w:rPr>
        <w:t>Plant Noise Restriction</w:t>
      </w:r>
      <w:r w:rsidRPr="00EE11D4">
        <w:rPr>
          <w:rFonts w:ascii="Arial" w:eastAsia="Times New Roman" w:hAnsi="Arial" w:cs="Arial"/>
          <w:color w:val="000000"/>
        </w:rPr>
        <w:t xml:space="preserve"> – The </w:t>
      </w:r>
      <w:r w:rsidRPr="00EE11D4">
        <w:rPr>
          <w:rFonts w:ascii="Arial" w:eastAsia="Times New Roman" w:hAnsi="Arial" w:cs="Arial"/>
          <w:bCs/>
          <w:color w:val="000000"/>
        </w:rPr>
        <w:t>level of total continuous noise emanating</w:t>
      </w:r>
      <w:r w:rsidRPr="00EE11D4">
        <w:rPr>
          <w:rFonts w:ascii="Arial" w:eastAsia="Times New Roman" w:hAnsi="Arial" w:cs="Arial"/>
          <w:color w:val="000000"/>
        </w:rPr>
        <w:t xml:space="preserve"> from operation of all the plant on the site (LAeq) (measured for at least 15 minutes) </w:t>
      </w:r>
      <w:r w:rsidRPr="00EE11D4">
        <w:rPr>
          <w:rFonts w:ascii="Arial" w:eastAsia="Times New Roman" w:hAnsi="Arial" w:cs="Arial"/>
          <w:b/>
          <w:color w:val="000000"/>
        </w:rPr>
        <w:fldChar w:fldCharType="begin"/>
      </w:r>
      <w:r w:rsidRPr="00EE11D4">
        <w:rPr>
          <w:rFonts w:ascii="Arial" w:eastAsia="Times New Roman" w:hAnsi="Arial" w:cs="Arial"/>
          <w:color w:val="000000"/>
        </w:rPr>
        <w:instrText xml:space="preserve"> fillin “12.28 information required” </w:instrText>
      </w:r>
      <w:r w:rsidRPr="00EE11D4">
        <w:rPr>
          <w:rFonts w:ascii="Arial" w:eastAsia="Times New Roman" w:hAnsi="Arial" w:cs="Arial"/>
          <w:b/>
          <w:color w:val="000000"/>
        </w:rPr>
        <w:fldChar w:fldCharType="end"/>
      </w:r>
      <w:r w:rsidRPr="00EE11D4">
        <w:rPr>
          <w:rFonts w:ascii="Arial" w:eastAsia="Times New Roman" w:hAnsi="Arial" w:cs="Arial"/>
          <w:color w:val="000000"/>
        </w:rPr>
        <w:t>must not exceed the background level by more than 5dB(A) when measured at any point on any residential boundary. The noise levels must also comply with relevant noise criteria within Council’s Environmental Noise Policy.</w:t>
      </w:r>
    </w:p>
    <w:p w14:paraId="69BCC06D" w14:textId="77777777" w:rsidR="00EE11D4" w:rsidRPr="00EE11D4" w:rsidRDefault="00EE11D4" w:rsidP="00EE11D4">
      <w:pPr>
        <w:spacing w:after="0" w:line="240" w:lineRule="auto"/>
        <w:jc w:val="both"/>
        <w:rPr>
          <w:rFonts w:ascii="Arial" w:eastAsia="Times New Roman" w:hAnsi="Arial" w:cs="Arial"/>
        </w:rPr>
      </w:pPr>
    </w:p>
    <w:p w14:paraId="092F13A1" w14:textId="77777777" w:rsidR="00EE11D4" w:rsidRPr="00EE11D4" w:rsidRDefault="00EE11D4" w:rsidP="00EE11D4">
      <w:pPr>
        <w:spacing w:after="0" w:line="240" w:lineRule="auto"/>
        <w:ind w:left="709" w:hanging="709"/>
        <w:jc w:val="both"/>
        <w:rPr>
          <w:rFonts w:ascii="Arial" w:eastAsia="Times New Roman" w:hAnsi="Arial" w:cs="Arial"/>
        </w:rPr>
      </w:pPr>
      <w:r w:rsidRPr="00EE11D4">
        <w:rPr>
          <w:rFonts w:ascii="Arial" w:eastAsia="Times New Roman" w:hAnsi="Arial" w:cs="Arial"/>
        </w:rPr>
        <w:t>(10)</w:t>
      </w:r>
      <w:r w:rsidRPr="00EE11D4">
        <w:rPr>
          <w:rFonts w:ascii="Arial" w:eastAsia="Times New Roman" w:hAnsi="Arial" w:cs="Arial"/>
        </w:rPr>
        <w:tab/>
      </w:r>
      <w:r w:rsidRPr="00EE11D4">
        <w:rPr>
          <w:rFonts w:ascii="Arial" w:eastAsia="Times New Roman" w:hAnsi="Arial" w:cs="Arial"/>
          <w:b/>
        </w:rPr>
        <w:t xml:space="preserve">Manoeuvring of Vehicles </w:t>
      </w:r>
      <w:r w:rsidRPr="00EE11D4">
        <w:rPr>
          <w:rFonts w:ascii="Arial" w:eastAsia="Times New Roman" w:hAnsi="Arial" w:cs="Arial"/>
        </w:rPr>
        <w:t>- All vehicles shall enter and exit the site in a forward direction.</w:t>
      </w:r>
    </w:p>
    <w:p w14:paraId="1AEFB657" w14:textId="77777777" w:rsidR="007413AB" w:rsidRDefault="0032764A"/>
    <w:sectPr w:rsidR="007413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277D"/>
    <w:multiLevelType w:val="hybridMultilevel"/>
    <w:tmpl w:val="2EBC731E"/>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 w15:restartNumberingAfterBreak="0">
    <w:nsid w:val="0DBA4265"/>
    <w:multiLevelType w:val="hybridMultilevel"/>
    <w:tmpl w:val="874AB462"/>
    <w:lvl w:ilvl="0" w:tplc="0C090017">
      <w:start w:val="1"/>
      <w:numFmt w:val="lowerLetter"/>
      <w:lvlText w:val="%1)"/>
      <w:lvlJc w:val="left"/>
      <w:pPr>
        <w:ind w:left="1069" w:hanging="360"/>
      </w:p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08020A5"/>
    <w:multiLevelType w:val="hybridMultilevel"/>
    <w:tmpl w:val="FE76B0CE"/>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2BC5C51"/>
    <w:multiLevelType w:val="hybridMultilevel"/>
    <w:tmpl w:val="6252620A"/>
    <w:lvl w:ilvl="0" w:tplc="DCF8A108">
      <w:start w:val="1"/>
      <w:numFmt w:val="lowerLetter"/>
      <w:lvlText w:val="%1)"/>
      <w:lvlJc w:val="left"/>
      <w:pPr>
        <w:ind w:left="1069" w:hanging="360"/>
      </w:pPr>
      <w:rPr>
        <w:i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1A776DD2"/>
    <w:multiLevelType w:val="hybridMultilevel"/>
    <w:tmpl w:val="874AB46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BBC34EC"/>
    <w:multiLevelType w:val="hybridMultilevel"/>
    <w:tmpl w:val="16CE1E74"/>
    <w:lvl w:ilvl="0" w:tplc="0C090017">
      <w:start w:val="1"/>
      <w:numFmt w:val="lowerLetter"/>
      <w:lvlText w:val="%1)"/>
      <w:lvlJc w:val="left"/>
      <w:pPr>
        <w:ind w:left="360" w:hanging="360"/>
      </w:pPr>
    </w:lvl>
    <w:lvl w:ilvl="1" w:tplc="0C090017">
      <w:start w:val="1"/>
      <w:numFmt w:val="lowerLetter"/>
      <w:lvlText w:val="%2)"/>
      <w:lvlJc w:val="left"/>
      <w:pPr>
        <w:ind w:left="1410" w:hanging="6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1376D39"/>
    <w:multiLevelType w:val="hybridMultilevel"/>
    <w:tmpl w:val="4E125CF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6FD5F58"/>
    <w:multiLevelType w:val="hybridMultilevel"/>
    <w:tmpl w:val="CD5CFDB6"/>
    <w:lvl w:ilvl="0" w:tplc="0C090001">
      <w:start w:val="1"/>
      <w:numFmt w:val="bullet"/>
      <w:lvlText w:val=""/>
      <w:lvlJc w:val="left"/>
      <w:pPr>
        <w:ind w:left="1425" w:hanging="360"/>
      </w:pPr>
      <w:rPr>
        <w:rFonts w:ascii="Symbol" w:hAnsi="Symbol" w:hint="default"/>
      </w:rPr>
    </w:lvl>
    <w:lvl w:ilvl="1" w:tplc="0C090003" w:tentative="1">
      <w:start w:val="1"/>
      <w:numFmt w:val="bullet"/>
      <w:lvlText w:val="o"/>
      <w:lvlJc w:val="left"/>
      <w:pPr>
        <w:ind w:left="2145" w:hanging="360"/>
      </w:pPr>
      <w:rPr>
        <w:rFonts w:ascii="Courier New" w:hAnsi="Courier New" w:cs="Courier New" w:hint="default"/>
      </w:rPr>
    </w:lvl>
    <w:lvl w:ilvl="2" w:tplc="0C090005" w:tentative="1">
      <w:start w:val="1"/>
      <w:numFmt w:val="bullet"/>
      <w:lvlText w:val=""/>
      <w:lvlJc w:val="left"/>
      <w:pPr>
        <w:ind w:left="2865" w:hanging="360"/>
      </w:pPr>
      <w:rPr>
        <w:rFonts w:ascii="Wingdings" w:hAnsi="Wingdings" w:hint="default"/>
      </w:rPr>
    </w:lvl>
    <w:lvl w:ilvl="3" w:tplc="0C090001" w:tentative="1">
      <w:start w:val="1"/>
      <w:numFmt w:val="bullet"/>
      <w:lvlText w:val=""/>
      <w:lvlJc w:val="left"/>
      <w:pPr>
        <w:ind w:left="3585" w:hanging="360"/>
      </w:pPr>
      <w:rPr>
        <w:rFonts w:ascii="Symbol" w:hAnsi="Symbol" w:hint="default"/>
      </w:rPr>
    </w:lvl>
    <w:lvl w:ilvl="4" w:tplc="0C090003" w:tentative="1">
      <w:start w:val="1"/>
      <w:numFmt w:val="bullet"/>
      <w:lvlText w:val="o"/>
      <w:lvlJc w:val="left"/>
      <w:pPr>
        <w:ind w:left="4305" w:hanging="360"/>
      </w:pPr>
      <w:rPr>
        <w:rFonts w:ascii="Courier New" w:hAnsi="Courier New" w:cs="Courier New" w:hint="default"/>
      </w:rPr>
    </w:lvl>
    <w:lvl w:ilvl="5" w:tplc="0C090005" w:tentative="1">
      <w:start w:val="1"/>
      <w:numFmt w:val="bullet"/>
      <w:lvlText w:val=""/>
      <w:lvlJc w:val="left"/>
      <w:pPr>
        <w:ind w:left="5025" w:hanging="360"/>
      </w:pPr>
      <w:rPr>
        <w:rFonts w:ascii="Wingdings" w:hAnsi="Wingdings" w:hint="default"/>
      </w:rPr>
    </w:lvl>
    <w:lvl w:ilvl="6" w:tplc="0C090001" w:tentative="1">
      <w:start w:val="1"/>
      <w:numFmt w:val="bullet"/>
      <w:lvlText w:val=""/>
      <w:lvlJc w:val="left"/>
      <w:pPr>
        <w:ind w:left="5745" w:hanging="360"/>
      </w:pPr>
      <w:rPr>
        <w:rFonts w:ascii="Symbol" w:hAnsi="Symbol" w:hint="default"/>
      </w:rPr>
    </w:lvl>
    <w:lvl w:ilvl="7" w:tplc="0C090003" w:tentative="1">
      <w:start w:val="1"/>
      <w:numFmt w:val="bullet"/>
      <w:lvlText w:val="o"/>
      <w:lvlJc w:val="left"/>
      <w:pPr>
        <w:ind w:left="6465" w:hanging="360"/>
      </w:pPr>
      <w:rPr>
        <w:rFonts w:ascii="Courier New" w:hAnsi="Courier New" w:cs="Courier New" w:hint="default"/>
      </w:rPr>
    </w:lvl>
    <w:lvl w:ilvl="8" w:tplc="0C090005" w:tentative="1">
      <w:start w:val="1"/>
      <w:numFmt w:val="bullet"/>
      <w:lvlText w:val=""/>
      <w:lvlJc w:val="left"/>
      <w:pPr>
        <w:ind w:left="7185" w:hanging="360"/>
      </w:pPr>
      <w:rPr>
        <w:rFonts w:ascii="Wingdings" w:hAnsi="Wingdings" w:hint="default"/>
      </w:rPr>
    </w:lvl>
  </w:abstractNum>
  <w:abstractNum w:abstractNumId="8" w15:restartNumberingAfterBreak="0">
    <w:nsid w:val="328A1A4C"/>
    <w:multiLevelType w:val="hybridMultilevel"/>
    <w:tmpl w:val="202EF8C4"/>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03">
      <w:start w:val="1"/>
      <w:numFmt w:val="bullet"/>
      <w:lvlText w:val="o"/>
      <w:lvlJc w:val="left"/>
      <w:pPr>
        <w:ind w:left="1800" w:hanging="180"/>
      </w:pPr>
      <w:rPr>
        <w:rFonts w:ascii="Courier New" w:hAnsi="Courier New" w:cs="Courier New"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6023659"/>
    <w:multiLevelType w:val="hybridMultilevel"/>
    <w:tmpl w:val="79AAE1A2"/>
    <w:lvl w:ilvl="0" w:tplc="86887CE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B026D9F"/>
    <w:multiLevelType w:val="hybridMultilevel"/>
    <w:tmpl w:val="5D505BA4"/>
    <w:lvl w:ilvl="0" w:tplc="0C090017">
      <w:start w:val="1"/>
      <w:numFmt w:val="lowerLetter"/>
      <w:lvlText w:val="%1)"/>
      <w:lvlJc w:val="left"/>
      <w:pPr>
        <w:ind w:left="2138" w:hanging="360"/>
      </w:pPr>
    </w:lvl>
    <w:lvl w:ilvl="1" w:tplc="0C090019">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3E2F638D"/>
    <w:multiLevelType w:val="hybridMultilevel"/>
    <w:tmpl w:val="EA2C61D8"/>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C831F9"/>
    <w:multiLevelType w:val="hybridMultilevel"/>
    <w:tmpl w:val="B41AEB96"/>
    <w:lvl w:ilvl="0" w:tplc="86887CE4">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4D597C"/>
    <w:multiLevelType w:val="hybridMultilevel"/>
    <w:tmpl w:val="6608D3F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D456E5"/>
    <w:multiLevelType w:val="hybridMultilevel"/>
    <w:tmpl w:val="46744124"/>
    <w:lvl w:ilvl="0" w:tplc="A8DC738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5" w15:restartNumberingAfterBreak="0">
    <w:nsid w:val="5B483119"/>
    <w:multiLevelType w:val="hybridMultilevel"/>
    <w:tmpl w:val="BA24800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E470E9"/>
    <w:multiLevelType w:val="hybridMultilevel"/>
    <w:tmpl w:val="4710BFAC"/>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0E0924"/>
    <w:multiLevelType w:val="hybridMultilevel"/>
    <w:tmpl w:val="BBD6B36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7C2539"/>
    <w:multiLevelType w:val="hybridMultilevel"/>
    <w:tmpl w:val="BB5EAE62"/>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04A1B3D"/>
    <w:multiLevelType w:val="hybridMultilevel"/>
    <w:tmpl w:val="2AD8E8EA"/>
    <w:lvl w:ilvl="0" w:tplc="0C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9A6C1A"/>
    <w:multiLevelType w:val="hybridMultilevel"/>
    <w:tmpl w:val="D584A2E6"/>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86887CE4">
      <w:start w:val="1"/>
      <w:numFmt w:val="lowerRoman"/>
      <w:lvlText w:val="%3)"/>
      <w:lvlJc w:val="left"/>
      <w:pPr>
        <w:ind w:left="1800" w:hanging="180"/>
      </w:pPr>
      <w:rPr>
        <w:rFonts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DB0A5F"/>
    <w:multiLevelType w:val="hybridMultilevel"/>
    <w:tmpl w:val="2EBC731E"/>
    <w:lvl w:ilvl="0" w:tplc="FFFFFFFF">
      <w:start w:val="1"/>
      <w:numFmt w:val="lowerLetter"/>
      <w:lvlText w:val="%1)"/>
      <w:lvlJc w:val="left"/>
      <w:pPr>
        <w:ind w:left="1069" w:hanging="360"/>
      </w:pPr>
      <w:rPr>
        <w:i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2" w15:restartNumberingAfterBreak="0">
    <w:nsid w:val="7DFF7175"/>
    <w:multiLevelType w:val="hybridMultilevel"/>
    <w:tmpl w:val="DCEE415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9"/>
  </w:num>
  <w:num w:numId="5">
    <w:abstractNumId w:val="10"/>
  </w:num>
  <w:num w:numId="6">
    <w:abstractNumId w:val="16"/>
  </w:num>
  <w:num w:numId="7">
    <w:abstractNumId w:val="15"/>
  </w:num>
  <w:num w:numId="8">
    <w:abstractNumId w:val="1"/>
  </w:num>
  <w:num w:numId="9">
    <w:abstractNumId w:val="18"/>
  </w:num>
  <w:num w:numId="10">
    <w:abstractNumId w:val="7"/>
  </w:num>
  <w:num w:numId="11">
    <w:abstractNumId w:val="13"/>
  </w:num>
  <w:num w:numId="12">
    <w:abstractNumId w:val="20"/>
  </w:num>
  <w:num w:numId="13">
    <w:abstractNumId w:val="2"/>
  </w:num>
  <w:num w:numId="14">
    <w:abstractNumId w:val="8"/>
  </w:num>
  <w:num w:numId="15">
    <w:abstractNumId w:val="22"/>
  </w:num>
  <w:num w:numId="16">
    <w:abstractNumId w:val="9"/>
  </w:num>
  <w:num w:numId="17">
    <w:abstractNumId w:val="12"/>
  </w:num>
  <w:num w:numId="18">
    <w:abstractNumId w:val="11"/>
  </w:num>
  <w:num w:numId="19">
    <w:abstractNumId w:val="3"/>
  </w:num>
  <w:num w:numId="20">
    <w:abstractNumId w:val="4"/>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D4"/>
    <w:rsid w:val="0032764A"/>
    <w:rsid w:val="00690BD5"/>
    <w:rsid w:val="009B734A"/>
    <w:rsid w:val="00EE11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E8C2"/>
  <w15:chartTrackingRefBased/>
  <w15:docId w15:val="{56DE9CB9-FFAB-40BF-8E90-B10C3B4D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ydneywater.com.au/section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a.nsw.gov.au/wasteregulation/classify-guidelines.htm" TargetMode="External"/><Relationship Id="rId5" Type="http://schemas.openxmlformats.org/officeDocument/2006/relationships/hyperlink" Target="http://www.sydneywater.com/tap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5473</Words>
  <Characters>29721</Characters>
  <Application>Microsoft Office Word</Application>
  <DocSecurity>0</DocSecurity>
  <Lines>740</Lines>
  <Paragraphs>266</Paragraphs>
  <ScaleCrop>false</ScaleCrop>
  <Company/>
  <LinksUpToDate>false</LinksUpToDate>
  <CharactersWithSpaces>35004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Sampson</dc:creator>
  <cp:keywords/>
  <dc:description/>
  <cp:lastModifiedBy>Jamie Erken</cp:lastModifiedBy>
  <cp:revision>2</cp:revision>
  <dcterms:created xsi:type="dcterms:W3CDTF">2022-12-21T21:12:00Z</dcterms:created>
  <dcterms:modified xsi:type="dcterms:W3CDTF">2022-12-22T20:40:00Z</dcterms:modified>
</cp:coreProperties>
</file>